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613FCB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</w:t>
            </w:r>
            <w:r w:rsidR="00613FCB">
              <w:rPr>
                <w:sz w:val="24"/>
              </w:rPr>
              <w:t>25.06.12</w:t>
            </w:r>
            <w:r w:rsidRPr="00720F93">
              <w:rPr>
                <w:sz w:val="24"/>
                <w:lang w:val="en-US"/>
              </w:rPr>
              <w:t>_______№_______</w:t>
            </w:r>
            <w:r w:rsidR="00613FCB">
              <w:rPr>
                <w:sz w:val="24"/>
              </w:rPr>
              <w:t>647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613FCB" w:rsidRDefault="00613FCB" w:rsidP="009066F5">
      <w:pPr>
        <w:ind w:firstLine="709"/>
      </w:pPr>
    </w:p>
    <w:p w:rsidR="00613FCB" w:rsidRDefault="00613FCB" w:rsidP="00613FCB"/>
    <w:p w:rsidR="00613FCB" w:rsidRDefault="00613FCB" w:rsidP="00613FCB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613FCB" w:rsidRDefault="00613FCB" w:rsidP="00613FCB">
      <w:pPr>
        <w:jc w:val="center"/>
        <w:rPr>
          <w:bCs/>
          <w:szCs w:val="28"/>
        </w:rPr>
      </w:pPr>
      <w:r>
        <w:rPr>
          <w:bCs/>
          <w:szCs w:val="28"/>
        </w:rPr>
        <w:t>предоставления муниципальной услуги «</w:t>
      </w:r>
      <w:r w:rsidRPr="006F340A">
        <w:rPr>
          <w:szCs w:val="28"/>
        </w:rPr>
        <w:t>Выдача разрешения на установку рекламной конструкции</w:t>
      </w:r>
      <w:r>
        <w:rPr>
          <w:bCs/>
          <w:szCs w:val="28"/>
        </w:rPr>
        <w:t>»</w:t>
      </w:r>
    </w:p>
    <w:p w:rsidR="00613FCB" w:rsidRDefault="00613FCB" w:rsidP="00613FCB">
      <w:pPr>
        <w:jc w:val="center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  <w:r>
        <w:rPr>
          <w:bCs/>
          <w:szCs w:val="28"/>
        </w:rPr>
        <w:t xml:space="preserve">    В соответствии с Конституцией Российской Федерации, Гражданским</w:t>
      </w:r>
      <w:r w:rsidRPr="004205F0">
        <w:rPr>
          <w:bCs/>
          <w:szCs w:val="28"/>
        </w:rPr>
        <w:t xml:space="preserve"> кодекс</w:t>
      </w:r>
      <w:r>
        <w:rPr>
          <w:bCs/>
          <w:szCs w:val="28"/>
        </w:rPr>
        <w:t>ом Российской Федерации, Налоговым</w:t>
      </w:r>
      <w:r w:rsidRPr="004205F0">
        <w:rPr>
          <w:bCs/>
          <w:szCs w:val="28"/>
        </w:rPr>
        <w:t xml:space="preserve"> кодекс</w:t>
      </w:r>
      <w:r>
        <w:rPr>
          <w:bCs/>
          <w:szCs w:val="28"/>
        </w:rPr>
        <w:t>ом Российской Федерации, Федеральным</w:t>
      </w:r>
      <w:r w:rsidRPr="004205F0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4205F0">
        <w:rPr>
          <w:bCs/>
          <w:szCs w:val="28"/>
        </w:rPr>
        <w:t xml:space="preserve"> от </w:t>
      </w:r>
      <w:r>
        <w:rPr>
          <w:bCs/>
          <w:szCs w:val="28"/>
        </w:rPr>
        <w:t>13.03.2006 № 38-ФЗ «О рекламе», Федеральным</w:t>
      </w:r>
      <w:r w:rsidRPr="004205F0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4205F0">
        <w:rPr>
          <w:bCs/>
          <w:szCs w:val="28"/>
        </w:rPr>
        <w:t xml:space="preserve"> от 06.10.2003 № 131-ФЗ «Об общих принципах органи</w:t>
      </w:r>
      <w:r>
        <w:rPr>
          <w:bCs/>
          <w:szCs w:val="28"/>
        </w:rPr>
        <w:t>зации местного самоуправления», Федеральным</w:t>
      </w:r>
      <w:r w:rsidRPr="004205F0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4205F0">
        <w:rPr>
          <w:bCs/>
          <w:szCs w:val="28"/>
        </w:rPr>
        <w:t xml:space="preserve"> от 27.07.2010 № 210-ФЗ «Об организации предоставления государственных и муниципа</w:t>
      </w:r>
      <w:r>
        <w:rPr>
          <w:bCs/>
          <w:szCs w:val="28"/>
        </w:rPr>
        <w:t>льных услуг», Федеральным</w:t>
      </w:r>
      <w:r w:rsidRPr="004205F0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4205F0">
        <w:rPr>
          <w:bCs/>
          <w:szCs w:val="28"/>
        </w:rPr>
        <w:t xml:space="preserve"> от 07.02.1992 № 2300-</w:t>
      </w:r>
      <w:r>
        <w:rPr>
          <w:bCs/>
          <w:szCs w:val="28"/>
        </w:rPr>
        <w:t>1 «О защите прав потребителей», Решением</w:t>
      </w:r>
      <w:r w:rsidRPr="004205F0">
        <w:rPr>
          <w:bCs/>
          <w:szCs w:val="28"/>
        </w:rPr>
        <w:t xml:space="preserve"> Собрания представителей муниципального района Пестравский Самарской области от 15.07.2011г. № 85 «Об утверждении Порядка установки и эксплуатации рекламных конструкций в муниципальном районе Пестравский Самарской области</w:t>
      </w:r>
      <w:r>
        <w:rPr>
          <w:bCs/>
          <w:szCs w:val="28"/>
        </w:rPr>
        <w:t>, постановлением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</w:t>
      </w:r>
      <w:r>
        <w:t xml:space="preserve"> статьями 44, 45  Устава муниципального района Пестравский, </w:t>
      </w:r>
      <w:r>
        <w:rPr>
          <w:bCs/>
          <w:szCs w:val="28"/>
        </w:rPr>
        <w:t>администрация муниципального района Пестравский ПОСТАНОВЛЯЕТ:</w:t>
      </w:r>
    </w:p>
    <w:p w:rsidR="00613FCB" w:rsidRDefault="00613FCB" w:rsidP="00613FCB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Утвердить Административный регламент предоставления муниципальной услуги «</w:t>
      </w:r>
      <w:r w:rsidRPr="006F340A">
        <w:rPr>
          <w:szCs w:val="28"/>
        </w:rPr>
        <w:t>Выдача разрешения на установку рекламной конструкции</w:t>
      </w:r>
      <w:r>
        <w:rPr>
          <w:bCs/>
          <w:szCs w:val="28"/>
        </w:rPr>
        <w:t>» (Приложение №1).</w:t>
      </w:r>
    </w:p>
    <w:p w:rsidR="00613FCB" w:rsidRDefault="00613FCB" w:rsidP="00613FCB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613FCB" w:rsidRDefault="00613FCB" w:rsidP="00613FCB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Контроль за выполнение настоящего Постановления возложить на Первого заместителя Главы муниципального района Пестравский Имангулова А.В.</w:t>
      </w: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муниципального района </w:t>
      </w:r>
    </w:p>
    <w:p w:rsidR="00613FCB" w:rsidRDefault="00613FCB" w:rsidP="00613FCB">
      <w:pPr>
        <w:jc w:val="both"/>
        <w:rPr>
          <w:bCs/>
          <w:szCs w:val="28"/>
        </w:rPr>
      </w:pPr>
      <w:r>
        <w:rPr>
          <w:bCs/>
          <w:szCs w:val="28"/>
        </w:rPr>
        <w:t>Пестравский                                                                                        А.П.Любаев</w:t>
      </w: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>
      <w:pPr>
        <w:jc w:val="both"/>
        <w:rPr>
          <w:bCs/>
          <w:szCs w:val="28"/>
        </w:rPr>
      </w:pPr>
    </w:p>
    <w:p w:rsidR="00613FCB" w:rsidRDefault="00613FCB" w:rsidP="00613FCB"/>
    <w:p w:rsidR="00613FCB" w:rsidRDefault="00613FCB" w:rsidP="00613FCB"/>
    <w:p w:rsidR="00613FCB" w:rsidRDefault="00613FCB" w:rsidP="00613FCB">
      <w:pPr>
        <w:rPr>
          <w:sz w:val="24"/>
          <w:szCs w:val="24"/>
        </w:rPr>
      </w:pPr>
      <w:r w:rsidRPr="00D05583">
        <w:rPr>
          <w:sz w:val="24"/>
          <w:szCs w:val="24"/>
        </w:rPr>
        <w:t>Пешехонова Т.С. 21474</w:t>
      </w:r>
    </w:p>
    <w:p w:rsidR="009066F5" w:rsidRPr="00613FCB" w:rsidRDefault="009066F5" w:rsidP="00613FCB">
      <w:pPr>
        <w:jc w:val="center"/>
      </w:pPr>
    </w:p>
    <w:sectPr w:rsidR="009066F5" w:rsidRPr="00613FCB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036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B"/>
    <w:rsid w:val="00605103"/>
    <w:rsid w:val="00613FCB"/>
    <w:rsid w:val="0061569A"/>
    <w:rsid w:val="006213E2"/>
    <w:rsid w:val="008C6CC5"/>
    <w:rsid w:val="009066F5"/>
    <w:rsid w:val="00BC287B"/>
    <w:rsid w:val="00C85697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1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1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</cp:revision>
  <dcterms:created xsi:type="dcterms:W3CDTF">2012-07-06T06:19:00Z</dcterms:created>
  <dcterms:modified xsi:type="dcterms:W3CDTF">2012-07-06T06:21:00Z</dcterms:modified>
</cp:coreProperties>
</file>