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504922"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w:t>
            </w:r>
            <w:r w:rsidR="0050604A">
              <w:rPr>
                <w:sz w:val="24"/>
              </w:rPr>
              <w:t>19.06.12</w:t>
            </w:r>
            <w:r w:rsidRPr="00720F93">
              <w:rPr>
                <w:sz w:val="24"/>
                <w:lang w:val="en-US"/>
              </w:rPr>
              <w:t>_____________№____</w:t>
            </w:r>
            <w:r w:rsidR="0050604A">
              <w:rPr>
                <w:sz w:val="24"/>
              </w:rPr>
              <w:t>620</w:t>
            </w:r>
            <w:bookmarkStart w:id="0" w:name="_GoBack"/>
            <w:bookmarkEnd w:id="0"/>
            <w:r w:rsidRPr="00720F93">
              <w:rPr>
                <w:sz w:val="24"/>
                <w:lang w:val="en-US"/>
              </w:rPr>
              <w:t>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2C581E" w:rsidRPr="009300E2" w:rsidRDefault="002C581E" w:rsidP="009066F5">
      <w:pPr>
        <w:ind w:firstLine="709"/>
        <w:rPr>
          <w:szCs w:val="28"/>
        </w:rPr>
      </w:pPr>
    </w:p>
    <w:p w:rsidR="002C581E" w:rsidRPr="00C33528" w:rsidRDefault="007942D1"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О</w:t>
      </w:r>
      <w:r w:rsidR="00504922" w:rsidRPr="00C33528">
        <w:rPr>
          <w:rFonts w:ascii="Times New Roman" w:hAnsi="Times New Roman" w:cs="Times New Roman"/>
          <w:b w:val="0"/>
        </w:rPr>
        <w:t>б утверждении положения о комиссии администрации</w:t>
      </w:r>
    </w:p>
    <w:p w:rsidR="002C581E" w:rsidRPr="00C33528" w:rsidRDefault="00504922"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муниципального района Пестравский по соблюдению требований</w:t>
      </w:r>
    </w:p>
    <w:p w:rsidR="002C581E" w:rsidRPr="00C33528" w:rsidRDefault="00504922"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к служебному поведению муниципальных служащих</w:t>
      </w:r>
    </w:p>
    <w:p w:rsidR="002C581E" w:rsidRPr="00C33528" w:rsidRDefault="00504922"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и урегулированию конфликта интересов</w:t>
      </w:r>
    </w:p>
    <w:p w:rsidR="002C581E" w:rsidRPr="00C33528" w:rsidRDefault="002C581E" w:rsidP="002C581E">
      <w:pPr>
        <w:autoSpaceDE w:val="0"/>
        <w:autoSpaceDN w:val="0"/>
        <w:adjustRightInd w:val="0"/>
        <w:ind w:firstLine="540"/>
        <w:jc w:val="both"/>
        <w:rPr>
          <w:sz w:val="24"/>
          <w:szCs w:val="24"/>
        </w:rPr>
      </w:pPr>
    </w:p>
    <w:p w:rsidR="002C581E" w:rsidRPr="00C33528" w:rsidRDefault="002C581E" w:rsidP="002C581E">
      <w:pPr>
        <w:autoSpaceDE w:val="0"/>
        <w:autoSpaceDN w:val="0"/>
        <w:adjustRightInd w:val="0"/>
        <w:ind w:firstLine="540"/>
        <w:jc w:val="both"/>
        <w:rPr>
          <w:sz w:val="24"/>
          <w:szCs w:val="24"/>
        </w:rPr>
      </w:pPr>
      <w:proofErr w:type="gramStart"/>
      <w:r w:rsidRPr="00C33528">
        <w:rPr>
          <w:sz w:val="24"/>
          <w:szCs w:val="24"/>
        </w:rPr>
        <w:t xml:space="preserve">В целях приведения муниципальных правовых актов в соответствие с Федеральным </w:t>
      </w:r>
      <w:hyperlink r:id="rId10" w:history="1">
        <w:r w:rsidRPr="00C33528">
          <w:rPr>
            <w:rStyle w:val="a3"/>
            <w:sz w:val="24"/>
            <w:szCs w:val="24"/>
            <w:u w:val="none"/>
          </w:rPr>
          <w:t>законом</w:t>
        </w:r>
      </w:hyperlink>
      <w:r w:rsidRPr="00C33528">
        <w:rPr>
          <w:sz w:val="24"/>
          <w:szCs w:val="24"/>
        </w:rPr>
        <w:t xml:space="preserve"> от 02.03.2007 N 25-ФЗ "О муниципальной службе в Российской Федерации", Федеральным </w:t>
      </w:r>
      <w:hyperlink r:id="rId11" w:history="1">
        <w:r w:rsidRPr="00C33528">
          <w:rPr>
            <w:rStyle w:val="a3"/>
            <w:sz w:val="24"/>
            <w:szCs w:val="24"/>
            <w:u w:val="none"/>
          </w:rPr>
          <w:t>законом</w:t>
        </w:r>
      </w:hyperlink>
      <w:r w:rsidRPr="00C33528">
        <w:rPr>
          <w:sz w:val="24"/>
          <w:szCs w:val="24"/>
        </w:rPr>
        <w:t xml:space="preserve"> от 25.12.2008 N 273-ФЗ "О противодействии коррупции", </w:t>
      </w:r>
      <w:hyperlink r:id="rId12" w:history="1">
        <w:r w:rsidRPr="00C33528">
          <w:rPr>
            <w:rStyle w:val="a3"/>
            <w:sz w:val="24"/>
            <w:szCs w:val="24"/>
            <w:u w:val="none"/>
          </w:rPr>
          <w:t>Указом</w:t>
        </w:r>
      </w:hyperlink>
      <w:r w:rsidRPr="00C33528">
        <w:rPr>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r w:rsidR="00DE62A8" w:rsidRPr="00C33528">
        <w:rPr>
          <w:sz w:val="24"/>
          <w:szCs w:val="24"/>
        </w:rPr>
        <w:t>, руководствуясь статьями 44, 45 Устава муниципального района</w:t>
      </w:r>
      <w:proofErr w:type="gramEnd"/>
      <w:r w:rsidR="00DE62A8" w:rsidRPr="00C33528">
        <w:rPr>
          <w:sz w:val="24"/>
          <w:szCs w:val="24"/>
        </w:rPr>
        <w:t xml:space="preserve"> Пестравский, администрация муниципального района Пестравский ПОСТАНОВЛЯЕТ</w:t>
      </w:r>
      <w:r w:rsidRPr="00C33528">
        <w:rPr>
          <w:sz w:val="24"/>
          <w:szCs w:val="24"/>
        </w:rPr>
        <w:t>:</w:t>
      </w:r>
    </w:p>
    <w:p w:rsidR="009300E2" w:rsidRPr="00C33528" w:rsidRDefault="009300E2" w:rsidP="002C581E">
      <w:pPr>
        <w:autoSpaceDE w:val="0"/>
        <w:autoSpaceDN w:val="0"/>
        <w:adjustRightInd w:val="0"/>
        <w:ind w:firstLine="540"/>
        <w:jc w:val="both"/>
        <w:rPr>
          <w:sz w:val="24"/>
          <w:szCs w:val="24"/>
        </w:rPr>
      </w:pP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1. Утвердить </w:t>
      </w:r>
      <w:hyperlink r:id="rId13" w:history="1">
        <w:r w:rsidRPr="00C33528">
          <w:rPr>
            <w:rStyle w:val="a3"/>
            <w:sz w:val="24"/>
            <w:szCs w:val="24"/>
            <w:u w:val="none"/>
          </w:rPr>
          <w:t>Положение</w:t>
        </w:r>
      </w:hyperlink>
      <w:r w:rsidRPr="00C33528">
        <w:rPr>
          <w:sz w:val="24"/>
          <w:szCs w:val="24"/>
        </w:rPr>
        <w:t xml:space="preserve">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согласно приложению N 1.</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2. Создать </w:t>
      </w:r>
      <w:hyperlink r:id="rId14" w:history="1">
        <w:r w:rsidRPr="00C33528">
          <w:rPr>
            <w:rStyle w:val="a3"/>
            <w:sz w:val="24"/>
            <w:szCs w:val="24"/>
            <w:u w:val="none"/>
          </w:rPr>
          <w:t>комиссию</w:t>
        </w:r>
      </w:hyperlink>
      <w:r w:rsidRPr="00C33528">
        <w:rPr>
          <w:sz w:val="24"/>
          <w:szCs w:val="24"/>
        </w:rPr>
        <w:t xml:space="preserve">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в составе согласно приложению N 2.</w:t>
      </w:r>
    </w:p>
    <w:p w:rsidR="00504922" w:rsidRPr="00C33528" w:rsidRDefault="002C581E" w:rsidP="002C581E">
      <w:pPr>
        <w:autoSpaceDE w:val="0"/>
        <w:autoSpaceDN w:val="0"/>
        <w:adjustRightInd w:val="0"/>
        <w:ind w:firstLine="540"/>
        <w:jc w:val="both"/>
        <w:rPr>
          <w:sz w:val="24"/>
          <w:szCs w:val="24"/>
        </w:rPr>
      </w:pPr>
      <w:r w:rsidRPr="00C33528">
        <w:rPr>
          <w:sz w:val="24"/>
          <w:szCs w:val="24"/>
        </w:rPr>
        <w:t xml:space="preserve">3. Признать утратившим </w:t>
      </w:r>
      <w:r w:rsidR="00504922" w:rsidRPr="00C33528">
        <w:rPr>
          <w:sz w:val="24"/>
          <w:szCs w:val="24"/>
        </w:rPr>
        <w:t>следующие муниципальные нормативные правовые акты:</w:t>
      </w:r>
    </w:p>
    <w:p w:rsidR="00504922" w:rsidRPr="00C33528" w:rsidRDefault="00504922" w:rsidP="002C581E">
      <w:pPr>
        <w:autoSpaceDE w:val="0"/>
        <w:autoSpaceDN w:val="0"/>
        <w:adjustRightInd w:val="0"/>
        <w:ind w:firstLine="540"/>
        <w:jc w:val="both"/>
        <w:rPr>
          <w:sz w:val="24"/>
          <w:szCs w:val="24"/>
        </w:rPr>
      </w:pPr>
      <w:r w:rsidRPr="00C33528">
        <w:rPr>
          <w:sz w:val="24"/>
          <w:szCs w:val="24"/>
        </w:rPr>
        <w:t>3.1 постановление администрации муниципального района Пестравский от 30.03.2010 №281 "Об утверждении Положения о комиссии по урегулированию конфликта интересов муниципальных служащих муниципального района Пестравский";</w:t>
      </w:r>
    </w:p>
    <w:p w:rsidR="002C581E" w:rsidRPr="00C33528" w:rsidRDefault="00504922" w:rsidP="002C581E">
      <w:pPr>
        <w:autoSpaceDE w:val="0"/>
        <w:autoSpaceDN w:val="0"/>
        <w:adjustRightInd w:val="0"/>
        <w:ind w:firstLine="540"/>
        <w:jc w:val="both"/>
        <w:rPr>
          <w:sz w:val="24"/>
          <w:szCs w:val="24"/>
        </w:rPr>
      </w:pPr>
      <w:r w:rsidRPr="00C33528">
        <w:rPr>
          <w:sz w:val="24"/>
          <w:szCs w:val="24"/>
        </w:rPr>
        <w:t>3.2. постановление Главы муниципального района Пестравский от 21.03.2011 №220 "О внесении изменений в постановление Главы муниципального района Пестравский 30.03.2010 №281";</w:t>
      </w:r>
    </w:p>
    <w:p w:rsidR="00504922" w:rsidRPr="00C33528" w:rsidRDefault="00504922" w:rsidP="002C581E">
      <w:pPr>
        <w:autoSpaceDE w:val="0"/>
        <w:autoSpaceDN w:val="0"/>
        <w:adjustRightInd w:val="0"/>
        <w:ind w:firstLine="540"/>
        <w:jc w:val="both"/>
        <w:rPr>
          <w:sz w:val="24"/>
          <w:szCs w:val="24"/>
        </w:rPr>
      </w:pPr>
      <w:r w:rsidRPr="00C33528">
        <w:rPr>
          <w:sz w:val="24"/>
          <w:szCs w:val="24"/>
        </w:rPr>
        <w:t>3.3. постановление Главы муниципального района Пестравский от 23.08.2011 №734 "О внесении изменений в постановление от 30.03.2010г. №281 "Об утверждении Положения о комиссии по урегулированию конфликта интересов муниципальных служащих муниципального района Пестравский".</w:t>
      </w:r>
    </w:p>
    <w:p w:rsidR="002C581E" w:rsidRPr="00C33528" w:rsidRDefault="00504922" w:rsidP="002C581E">
      <w:pPr>
        <w:autoSpaceDE w:val="0"/>
        <w:autoSpaceDN w:val="0"/>
        <w:adjustRightInd w:val="0"/>
        <w:ind w:firstLine="540"/>
        <w:jc w:val="both"/>
        <w:rPr>
          <w:sz w:val="24"/>
          <w:szCs w:val="24"/>
        </w:rPr>
      </w:pPr>
      <w:r w:rsidRPr="00C33528">
        <w:rPr>
          <w:sz w:val="24"/>
          <w:szCs w:val="24"/>
        </w:rPr>
        <w:lastRenderedPageBreak/>
        <w:t>4. Опубликовать настоящее п</w:t>
      </w:r>
      <w:r w:rsidR="002C581E" w:rsidRPr="00C33528">
        <w:rPr>
          <w:sz w:val="24"/>
          <w:szCs w:val="24"/>
        </w:rPr>
        <w:t>остановление в газете "Степь"</w:t>
      </w:r>
      <w:r w:rsidRPr="00C33528">
        <w:rPr>
          <w:sz w:val="24"/>
          <w:szCs w:val="24"/>
        </w:rPr>
        <w:t xml:space="preserve"> и разместить на официальном Интернет-сайте муниципального района Пестравский</w:t>
      </w:r>
      <w:r w:rsidR="002C581E" w:rsidRPr="00C33528">
        <w:rPr>
          <w:sz w:val="24"/>
          <w:szCs w:val="24"/>
        </w:rPr>
        <w:t>.</w:t>
      </w:r>
    </w:p>
    <w:p w:rsidR="002C581E" w:rsidRPr="00C33528" w:rsidRDefault="00504922" w:rsidP="002C581E">
      <w:pPr>
        <w:autoSpaceDE w:val="0"/>
        <w:autoSpaceDN w:val="0"/>
        <w:adjustRightInd w:val="0"/>
        <w:ind w:firstLine="540"/>
        <w:jc w:val="both"/>
        <w:rPr>
          <w:sz w:val="24"/>
          <w:szCs w:val="24"/>
        </w:rPr>
      </w:pPr>
      <w:r w:rsidRPr="00C33528">
        <w:rPr>
          <w:sz w:val="24"/>
          <w:szCs w:val="24"/>
        </w:rPr>
        <w:t>5. Настоящее п</w:t>
      </w:r>
      <w:r w:rsidR="002C581E" w:rsidRPr="00C33528">
        <w:rPr>
          <w:sz w:val="24"/>
          <w:szCs w:val="24"/>
        </w:rPr>
        <w:t>остановление вступает в силу со дня его официального опубликования.</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6. </w:t>
      </w:r>
      <w:proofErr w:type="gramStart"/>
      <w:r w:rsidRPr="00C33528">
        <w:rPr>
          <w:sz w:val="24"/>
          <w:szCs w:val="24"/>
        </w:rPr>
        <w:t>Конт</w:t>
      </w:r>
      <w:r w:rsidR="00504922" w:rsidRPr="00C33528">
        <w:rPr>
          <w:sz w:val="24"/>
          <w:szCs w:val="24"/>
        </w:rPr>
        <w:t>роль за</w:t>
      </w:r>
      <w:proofErr w:type="gramEnd"/>
      <w:r w:rsidR="00504922" w:rsidRPr="00C33528">
        <w:rPr>
          <w:sz w:val="24"/>
          <w:szCs w:val="24"/>
        </w:rPr>
        <w:t xml:space="preserve"> выполнением настоящего п</w:t>
      </w:r>
      <w:r w:rsidRPr="00C33528">
        <w:rPr>
          <w:sz w:val="24"/>
          <w:szCs w:val="24"/>
        </w:rPr>
        <w:t>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w:t>
      </w:r>
      <w:proofErr w:type="spellStart"/>
      <w:r w:rsidRPr="00C33528">
        <w:rPr>
          <w:sz w:val="24"/>
          <w:szCs w:val="24"/>
        </w:rPr>
        <w:t>В.А.Семдянов</w:t>
      </w:r>
      <w:proofErr w:type="spellEnd"/>
      <w:r w:rsidRPr="00C33528">
        <w:rPr>
          <w:sz w:val="24"/>
          <w:szCs w:val="24"/>
        </w:rPr>
        <w:t>)</w:t>
      </w:r>
    </w:p>
    <w:p w:rsidR="002C581E" w:rsidRPr="00C33528" w:rsidRDefault="002C581E" w:rsidP="002C581E">
      <w:pPr>
        <w:autoSpaceDE w:val="0"/>
        <w:autoSpaceDN w:val="0"/>
        <w:adjustRightInd w:val="0"/>
        <w:rPr>
          <w:sz w:val="24"/>
          <w:szCs w:val="24"/>
        </w:rPr>
      </w:pPr>
    </w:p>
    <w:p w:rsidR="009300E2" w:rsidRPr="00C33528" w:rsidRDefault="009300E2" w:rsidP="00504922">
      <w:pPr>
        <w:autoSpaceDE w:val="0"/>
        <w:autoSpaceDN w:val="0"/>
        <w:adjustRightInd w:val="0"/>
        <w:jc w:val="both"/>
        <w:rPr>
          <w:sz w:val="24"/>
          <w:szCs w:val="24"/>
        </w:rPr>
      </w:pPr>
    </w:p>
    <w:p w:rsidR="009300E2" w:rsidRPr="00C33528" w:rsidRDefault="009300E2" w:rsidP="00504922">
      <w:pPr>
        <w:autoSpaceDE w:val="0"/>
        <w:autoSpaceDN w:val="0"/>
        <w:adjustRightInd w:val="0"/>
        <w:jc w:val="both"/>
        <w:rPr>
          <w:sz w:val="24"/>
          <w:szCs w:val="24"/>
        </w:rPr>
      </w:pPr>
    </w:p>
    <w:p w:rsidR="009300E2" w:rsidRPr="00C33528" w:rsidRDefault="009300E2" w:rsidP="00504922">
      <w:pPr>
        <w:autoSpaceDE w:val="0"/>
        <w:autoSpaceDN w:val="0"/>
        <w:adjustRightInd w:val="0"/>
        <w:jc w:val="both"/>
        <w:rPr>
          <w:sz w:val="24"/>
          <w:szCs w:val="24"/>
        </w:rPr>
      </w:pPr>
    </w:p>
    <w:p w:rsidR="009300E2" w:rsidRPr="00C33528" w:rsidRDefault="009300E2" w:rsidP="00504922">
      <w:pPr>
        <w:autoSpaceDE w:val="0"/>
        <w:autoSpaceDN w:val="0"/>
        <w:adjustRightInd w:val="0"/>
        <w:jc w:val="both"/>
        <w:rPr>
          <w:sz w:val="24"/>
          <w:szCs w:val="24"/>
        </w:rPr>
      </w:pPr>
    </w:p>
    <w:p w:rsidR="009300E2" w:rsidRPr="00C33528" w:rsidRDefault="009300E2" w:rsidP="00504922">
      <w:pPr>
        <w:autoSpaceDE w:val="0"/>
        <w:autoSpaceDN w:val="0"/>
        <w:adjustRightInd w:val="0"/>
        <w:jc w:val="both"/>
        <w:rPr>
          <w:sz w:val="24"/>
          <w:szCs w:val="24"/>
        </w:rPr>
      </w:pPr>
    </w:p>
    <w:p w:rsidR="00504922" w:rsidRPr="00C33528" w:rsidRDefault="002C581E" w:rsidP="00504922">
      <w:pPr>
        <w:autoSpaceDE w:val="0"/>
        <w:autoSpaceDN w:val="0"/>
        <w:adjustRightInd w:val="0"/>
        <w:jc w:val="both"/>
        <w:rPr>
          <w:sz w:val="24"/>
          <w:szCs w:val="24"/>
        </w:rPr>
      </w:pPr>
      <w:r w:rsidRPr="00C33528">
        <w:rPr>
          <w:sz w:val="24"/>
          <w:szCs w:val="24"/>
        </w:rPr>
        <w:t xml:space="preserve">Глава муниципального района </w:t>
      </w:r>
    </w:p>
    <w:p w:rsidR="002C581E" w:rsidRPr="00C33528" w:rsidRDefault="002C581E" w:rsidP="00504922">
      <w:pPr>
        <w:autoSpaceDE w:val="0"/>
        <w:autoSpaceDN w:val="0"/>
        <w:adjustRightInd w:val="0"/>
        <w:jc w:val="both"/>
        <w:rPr>
          <w:sz w:val="24"/>
          <w:szCs w:val="24"/>
        </w:rPr>
      </w:pPr>
      <w:r w:rsidRPr="00C33528">
        <w:rPr>
          <w:sz w:val="24"/>
          <w:szCs w:val="24"/>
        </w:rPr>
        <w:t xml:space="preserve">Пестравский </w:t>
      </w:r>
      <w:r w:rsidR="00504922" w:rsidRPr="00C33528">
        <w:rPr>
          <w:sz w:val="24"/>
          <w:szCs w:val="24"/>
        </w:rPr>
        <w:t xml:space="preserve">                                   </w:t>
      </w:r>
      <w:r w:rsidR="00DE62A8" w:rsidRPr="00C33528">
        <w:rPr>
          <w:sz w:val="24"/>
          <w:szCs w:val="24"/>
        </w:rPr>
        <w:t xml:space="preserve">                                                  </w:t>
      </w:r>
      <w:proofErr w:type="spellStart"/>
      <w:r w:rsidRPr="00C33528">
        <w:rPr>
          <w:sz w:val="24"/>
          <w:szCs w:val="24"/>
        </w:rPr>
        <w:t>А.П.Любаев</w:t>
      </w:r>
      <w:proofErr w:type="spellEnd"/>
    </w:p>
    <w:p w:rsidR="002C581E" w:rsidRPr="00C33528" w:rsidRDefault="002C581E" w:rsidP="002C581E">
      <w:pPr>
        <w:autoSpaceDE w:val="0"/>
        <w:autoSpaceDN w:val="0"/>
        <w:adjustRightInd w:val="0"/>
        <w:jc w:val="right"/>
        <w:rPr>
          <w:sz w:val="24"/>
          <w:szCs w:val="24"/>
        </w:rPr>
      </w:pPr>
    </w:p>
    <w:p w:rsidR="002C581E" w:rsidRPr="00C33528" w:rsidRDefault="002C581E" w:rsidP="002C581E">
      <w:pPr>
        <w:autoSpaceDE w:val="0"/>
        <w:autoSpaceDN w:val="0"/>
        <w:adjustRightInd w:val="0"/>
        <w:jc w:val="right"/>
        <w:rPr>
          <w:sz w:val="24"/>
          <w:szCs w:val="24"/>
        </w:rPr>
      </w:pPr>
    </w:p>
    <w:p w:rsidR="002C581E" w:rsidRPr="00C33528" w:rsidRDefault="002C581E" w:rsidP="002C581E">
      <w:pPr>
        <w:autoSpaceDE w:val="0"/>
        <w:autoSpaceDN w:val="0"/>
        <w:adjustRightInd w:val="0"/>
        <w:jc w:val="right"/>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9300E2" w:rsidRPr="00C33528" w:rsidRDefault="009300E2" w:rsidP="00DE62A8">
      <w:pPr>
        <w:autoSpaceDE w:val="0"/>
        <w:autoSpaceDN w:val="0"/>
        <w:adjustRightInd w:val="0"/>
        <w:rPr>
          <w:sz w:val="24"/>
          <w:szCs w:val="24"/>
        </w:rPr>
      </w:pPr>
    </w:p>
    <w:p w:rsidR="002C581E" w:rsidRPr="00C33528" w:rsidRDefault="00DE62A8" w:rsidP="00DE62A8">
      <w:pPr>
        <w:autoSpaceDE w:val="0"/>
        <w:autoSpaceDN w:val="0"/>
        <w:adjustRightInd w:val="0"/>
        <w:rPr>
          <w:sz w:val="24"/>
          <w:szCs w:val="24"/>
        </w:rPr>
      </w:pPr>
      <w:r w:rsidRPr="00C33528">
        <w:rPr>
          <w:sz w:val="24"/>
          <w:szCs w:val="24"/>
        </w:rPr>
        <w:t>Сапрыкин 22478</w:t>
      </w: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C33528" w:rsidRDefault="00C33528" w:rsidP="002C581E">
      <w:pPr>
        <w:autoSpaceDE w:val="0"/>
        <w:autoSpaceDN w:val="0"/>
        <w:adjustRightInd w:val="0"/>
        <w:jc w:val="right"/>
        <w:outlineLvl w:val="0"/>
        <w:rPr>
          <w:sz w:val="24"/>
          <w:szCs w:val="24"/>
        </w:rPr>
      </w:pPr>
    </w:p>
    <w:p w:rsidR="002C581E" w:rsidRPr="00C33528" w:rsidRDefault="002C581E" w:rsidP="002C581E">
      <w:pPr>
        <w:autoSpaceDE w:val="0"/>
        <w:autoSpaceDN w:val="0"/>
        <w:adjustRightInd w:val="0"/>
        <w:jc w:val="right"/>
        <w:outlineLvl w:val="0"/>
        <w:rPr>
          <w:sz w:val="24"/>
          <w:szCs w:val="24"/>
        </w:rPr>
      </w:pPr>
      <w:r w:rsidRPr="00C33528">
        <w:rPr>
          <w:sz w:val="24"/>
          <w:szCs w:val="24"/>
        </w:rPr>
        <w:lastRenderedPageBreak/>
        <w:t>Приложение N 1</w:t>
      </w:r>
    </w:p>
    <w:p w:rsidR="002C581E" w:rsidRPr="00C33528" w:rsidRDefault="002C581E" w:rsidP="002C581E">
      <w:pPr>
        <w:autoSpaceDE w:val="0"/>
        <w:autoSpaceDN w:val="0"/>
        <w:adjustRightInd w:val="0"/>
        <w:jc w:val="right"/>
        <w:rPr>
          <w:sz w:val="24"/>
          <w:szCs w:val="24"/>
        </w:rPr>
      </w:pPr>
      <w:r w:rsidRPr="00C33528">
        <w:rPr>
          <w:sz w:val="24"/>
          <w:szCs w:val="24"/>
        </w:rPr>
        <w:t>к постановлению</w:t>
      </w:r>
    </w:p>
    <w:p w:rsidR="002C581E" w:rsidRPr="00C33528" w:rsidRDefault="002C581E" w:rsidP="002C581E">
      <w:pPr>
        <w:autoSpaceDE w:val="0"/>
        <w:autoSpaceDN w:val="0"/>
        <w:adjustRightInd w:val="0"/>
        <w:ind w:firstLine="540"/>
        <w:jc w:val="right"/>
        <w:rPr>
          <w:sz w:val="24"/>
          <w:szCs w:val="24"/>
        </w:rPr>
      </w:pPr>
      <w:r w:rsidRPr="00C33528">
        <w:rPr>
          <w:sz w:val="24"/>
          <w:szCs w:val="24"/>
        </w:rPr>
        <w:t xml:space="preserve">администрации </w:t>
      </w:r>
      <w:proofErr w:type="gramStart"/>
      <w:r w:rsidRPr="00C33528">
        <w:rPr>
          <w:sz w:val="24"/>
          <w:szCs w:val="24"/>
        </w:rPr>
        <w:t>муниципального</w:t>
      </w:r>
      <w:proofErr w:type="gramEnd"/>
    </w:p>
    <w:p w:rsidR="002C581E" w:rsidRPr="00C33528" w:rsidRDefault="002C581E" w:rsidP="002C581E">
      <w:pPr>
        <w:autoSpaceDE w:val="0"/>
        <w:autoSpaceDN w:val="0"/>
        <w:adjustRightInd w:val="0"/>
        <w:ind w:firstLine="540"/>
        <w:jc w:val="right"/>
        <w:rPr>
          <w:sz w:val="24"/>
          <w:szCs w:val="24"/>
        </w:rPr>
      </w:pPr>
      <w:r w:rsidRPr="00C33528">
        <w:rPr>
          <w:sz w:val="24"/>
          <w:szCs w:val="24"/>
        </w:rPr>
        <w:t xml:space="preserve"> района Пестравский</w:t>
      </w:r>
    </w:p>
    <w:p w:rsidR="002C581E" w:rsidRPr="00C33528" w:rsidRDefault="002C581E" w:rsidP="002C581E">
      <w:pPr>
        <w:autoSpaceDE w:val="0"/>
        <w:autoSpaceDN w:val="0"/>
        <w:adjustRightInd w:val="0"/>
        <w:ind w:firstLine="540"/>
        <w:jc w:val="right"/>
        <w:rPr>
          <w:sz w:val="24"/>
          <w:szCs w:val="24"/>
        </w:rPr>
      </w:pPr>
      <w:r w:rsidRPr="00C33528">
        <w:rPr>
          <w:sz w:val="24"/>
          <w:szCs w:val="24"/>
        </w:rPr>
        <w:t>от_________№______</w:t>
      </w:r>
    </w:p>
    <w:p w:rsidR="002C581E" w:rsidRPr="00C33528" w:rsidRDefault="002C581E"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ПОЛОЖЕНИЕ</w:t>
      </w:r>
    </w:p>
    <w:p w:rsidR="002C581E" w:rsidRPr="00C33528" w:rsidRDefault="002C581E"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О КОМИССИИ АДМИНИСТРАЦИИ МУНИЦИПАЛЬНОГО РАЙОНА ПЕСТРАВСКИЙ ПО СОБЛЮДЕНИЮ ТРЕБОВАНИЙ К СЛУЖЕБНОМУ ПОВЕДЕНИЮ</w:t>
      </w:r>
    </w:p>
    <w:p w:rsidR="002C581E" w:rsidRPr="00C33528" w:rsidRDefault="002C581E"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МУНИЦИПАЛЬНЫХ СЛУЖАЩИХ И УРЕГУЛИРОВАНИЮ</w:t>
      </w:r>
    </w:p>
    <w:p w:rsidR="002C581E" w:rsidRPr="00C33528" w:rsidRDefault="002C581E" w:rsidP="002C581E">
      <w:pPr>
        <w:pStyle w:val="ConsPlusTitle"/>
        <w:widowControl/>
        <w:jc w:val="center"/>
        <w:rPr>
          <w:rFonts w:ascii="Times New Roman" w:hAnsi="Times New Roman" w:cs="Times New Roman"/>
          <w:b w:val="0"/>
        </w:rPr>
      </w:pPr>
      <w:r w:rsidRPr="00C33528">
        <w:rPr>
          <w:rFonts w:ascii="Times New Roman" w:hAnsi="Times New Roman" w:cs="Times New Roman"/>
          <w:b w:val="0"/>
        </w:rPr>
        <w:t>КОНФЛИКТА ИНТЕРЕСОВ</w:t>
      </w:r>
    </w:p>
    <w:p w:rsidR="002C581E" w:rsidRPr="00C33528" w:rsidRDefault="002C581E" w:rsidP="002C581E">
      <w:pPr>
        <w:autoSpaceDE w:val="0"/>
        <w:autoSpaceDN w:val="0"/>
        <w:adjustRightInd w:val="0"/>
        <w:jc w:val="center"/>
        <w:rPr>
          <w:sz w:val="24"/>
          <w:szCs w:val="24"/>
        </w:rPr>
      </w:pPr>
    </w:p>
    <w:p w:rsidR="002C581E" w:rsidRPr="00C33528" w:rsidRDefault="002C581E" w:rsidP="00DE62A8">
      <w:pPr>
        <w:autoSpaceDE w:val="0"/>
        <w:autoSpaceDN w:val="0"/>
        <w:adjustRightInd w:val="0"/>
        <w:jc w:val="center"/>
        <w:outlineLvl w:val="1"/>
        <w:rPr>
          <w:sz w:val="24"/>
          <w:szCs w:val="24"/>
        </w:rPr>
      </w:pPr>
      <w:r w:rsidRPr="00C33528">
        <w:rPr>
          <w:sz w:val="24"/>
          <w:szCs w:val="24"/>
        </w:rPr>
        <w:t>1. Общие положения</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1.1. </w:t>
      </w:r>
      <w:proofErr w:type="gramStart"/>
      <w:r w:rsidRPr="00C33528">
        <w:rPr>
          <w:sz w:val="24"/>
          <w:szCs w:val="24"/>
        </w:rPr>
        <w:t xml:space="preserve">Настоящее Положение разработано в соответствии с Федеральным </w:t>
      </w:r>
      <w:hyperlink r:id="rId15" w:history="1">
        <w:r w:rsidRPr="00C33528">
          <w:rPr>
            <w:rStyle w:val="a3"/>
            <w:sz w:val="24"/>
            <w:szCs w:val="24"/>
            <w:u w:val="none"/>
          </w:rPr>
          <w:t>законом</w:t>
        </w:r>
      </w:hyperlink>
      <w:r w:rsidRPr="00C33528">
        <w:rPr>
          <w:sz w:val="24"/>
          <w:szCs w:val="24"/>
        </w:rPr>
        <w:t xml:space="preserve"> от 02.03.2007 N 25-ФЗ "О муниципальной службе в Российской Федерации", Федеральным </w:t>
      </w:r>
      <w:hyperlink r:id="rId16" w:history="1">
        <w:r w:rsidRPr="00C33528">
          <w:rPr>
            <w:rStyle w:val="a3"/>
            <w:sz w:val="24"/>
            <w:szCs w:val="24"/>
            <w:u w:val="none"/>
          </w:rPr>
          <w:t>законом</w:t>
        </w:r>
      </w:hyperlink>
      <w:r w:rsidRPr="00C33528">
        <w:rPr>
          <w:sz w:val="24"/>
          <w:szCs w:val="24"/>
        </w:rPr>
        <w:t xml:space="preserve"> от 25.12.2008 N 273-ФЗ "О противодействии коррупции", </w:t>
      </w:r>
      <w:hyperlink r:id="rId17" w:history="1">
        <w:r w:rsidRPr="00C33528">
          <w:rPr>
            <w:rStyle w:val="a3"/>
            <w:sz w:val="24"/>
            <w:szCs w:val="24"/>
            <w:u w:val="none"/>
          </w:rPr>
          <w:t>Указом</w:t>
        </w:r>
      </w:hyperlink>
      <w:r w:rsidRPr="00C33528">
        <w:rPr>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определяет задачи, порядок формирования и деятельности комиссии администрации муниципального</w:t>
      </w:r>
      <w:proofErr w:type="gramEnd"/>
      <w:r w:rsidRPr="00C33528">
        <w:rPr>
          <w:sz w:val="24"/>
          <w:szCs w:val="24"/>
        </w:rPr>
        <w:t xml:space="preserve"> района Пестравский по соблюдению требований к служебному поведению муниципальных служащих и урегулированию конфликта интересов (далее - комиссия).</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1.2. Комиссия в своей деятельности руководствуется </w:t>
      </w:r>
      <w:hyperlink r:id="rId18" w:history="1">
        <w:r w:rsidRPr="00C33528">
          <w:rPr>
            <w:rStyle w:val="a3"/>
            <w:sz w:val="24"/>
            <w:szCs w:val="24"/>
            <w:u w:val="none"/>
          </w:rPr>
          <w:t>Конституцией</w:t>
        </w:r>
      </w:hyperlink>
      <w:r w:rsidRPr="00C33528">
        <w:rPr>
          <w:sz w:val="24"/>
          <w:szCs w:val="24"/>
        </w:rPr>
        <w:t xml:space="preserve"> Российской Федерации, федеральными законами и иными правовыми актами Российской Федерации, законами и иными правовыми актами Самарской области, муниципальными правовыми актами </w:t>
      </w:r>
      <w:r w:rsidR="00504922" w:rsidRPr="00C33528">
        <w:rPr>
          <w:sz w:val="24"/>
          <w:szCs w:val="24"/>
        </w:rPr>
        <w:t>муниципального района Пестравский</w:t>
      </w:r>
      <w:r w:rsidRPr="00C33528">
        <w:rPr>
          <w:sz w:val="24"/>
          <w:szCs w:val="24"/>
        </w:rPr>
        <w:t xml:space="preserve"> и настоящим Положением.</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1.3. Основной задачей комиссии является содействие администрации муниципального района Пестравский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history="1">
        <w:r w:rsidRPr="00C33528">
          <w:rPr>
            <w:rStyle w:val="a3"/>
            <w:sz w:val="24"/>
            <w:szCs w:val="24"/>
            <w:u w:val="none"/>
          </w:rPr>
          <w:t>законом</w:t>
        </w:r>
      </w:hyperlink>
      <w:r w:rsidRPr="00C33528">
        <w:rPr>
          <w:sz w:val="24"/>
          <w:szCs w:val="24"/>
        </w:rPr>
        <w:t xml:space="preserve"> от 25.12.2008 N 273-ФЗ "О противодействии коррупции", другими федеральными законами.</w:t>
      </w:r>
    </w:p>
    <w:p w:rsidR="002C581E" w:rsidRPr="00C33528" w:rsidRDefault="002C581E" w:rsidP="002C581E">
      <w:pPr>
        <w:autoSpaceDE w:val="0"/>
        <w:autoSpaceDN w:val="0"/>
        <w:adjustRightInd w:val="0"/>
        <w:ind w:firstLine="540"/>
        <w:jc w:val="both"/>
        <w:rPr>
          <w:sz w:val="24"/>
          <w:szCs w:val="24"/>
        </w:rPr>
      </w:pPr>
      <w:r w:rsidRPr="00C33528">
        <w:rPr>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района Пестравский, а также в отраслевых (функциональных) органах администрации муниципального района Пестравский.</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1.5. </w:t>
      </w:r>
      <w:proofErr w:type="gramStart"/>
      <w:r w:rsidRPr="00C33528">
        <w:rPr>
          <w:sz w:val="24"/>
          <w:szCs w:val="24"/>
        </w:rPr>
        <w:t>Под конфликтом интересов в рамках настоящего Положения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w:t>
      </w:r>
      <w:proofErr w:type="gramEnd"/>
      <w:r w:rsidRPr="00C33528">
        <w:rPr>
          <w:sz w:val="24"/>
          <w:szCs w:val="24"/>
        </w:rPr>
        <w:t>, организаций, общества, Российской Федерации, субъекта Российской Федерации, муниципального образования.</w:t>
      </w:r>
    </w:p>
    <w:p w:rsidR="002C581E" w:rsidRPr="00C33528" w:rsidRDefault="002C581E" w:rsidP="002C581E">
      <w:pPr>
        <w:autoSpaceDE w:val="0"/>
        <w:autoSpaceDN w:val="0"/>
        <w:adjustRightInd w:val="0"/>
        <w:ind w:firstLine="540"/>
        <w:jc w:val="both"/>
        <w:rPr>
          <w:sz w:val="24"/>
          <w:szCs w:val="24"/>
        </w:rPr>
      </w:pPr>
      <w:proofErr w:type="gramStart"/>
      <w:r w:rsidRPr="00C33528">
        <w:rPr>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в близком родстве или свойстве </w:t>
      </w:r>
      <w:r w:rsidRPr="00C33528">
        <w:rPr>
          <w:sz w:val="24"/>
          <w:szCs w:val="24"/>
        </w:rPr>
        <w:lastRenderedPageBreak/>
        <w:t>(родители, супруги, дети, братья, сестры, а также братья, сестры, родители и дети супругов) с муниципальным служащим, а также</w:t>
      </w:r>
      <w:proofErr w:type="gramEnd"/>
      <w:r w:rsidRPr="00C33528">
        <w:rPr>
          <w:sz w:val="24"/>
          <w:szCs w:val="24"/>
        </w:rPr>
        <w:t xml:space="preserve"> для граждан или организаций, с которыми муниципальный служащий связан финансовыми или иными обязательствами.</w:t>
      </w:r>
    </w:p>
    <w:p w:rsidR="002C581E" w:rsidRPr="00C33528" w:rsidRDefault="002C581E" w:rsidP="002C581E">
      <w:pPr>
        <w:autoSpaceDE w:val="0"/>
        <w:autoSpaceDN w:val="0"/>
        <w:adjustRightInd w:val="0"/>
        <w:rPr>
          <w:sz w:val="24"/>
          <w:szCs w:val="24"/>
        </w:rPr>
      </w:pPr>
    </w:p>
    <w:p w:rsidR="002C581E" w:rsidRPr="00C33528" w:rsidRDefault="002C581E" w:rsidP="00DE62A8">
      <w:pPr>
        <w:autoSpaceDE w:val="0"/>
        <w:autoSpaceDN w:val="0"/>
        <w:adjustRightInd w:val="0"/>
        <w:jc w:val="center"/>
        <w:outlineLvl w:val="1"/>
        <w:rPr>
          <w:sz w:val="24"/>
          <w:szCs w:val="24"/>
        </w:rPr>
      </w:pPr>
      <w:r w:rsidRPr="00C33528">
        <w:rPr>
          <w:sz w:val="24"/>
          <w:szCs w:val="24"/>
        </w:rPr>
        <w:t>2. Порядок формирования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2.1. Комиссия и ее персональный состав утверждаются постановлением администрации муниципального района Пестравский.</w:t>
      </w:r>
    </w:p>
    <w:p w:rsidR="002C581E" w:rsidRPr="00C33528" w:rsidRDefault="002C581E" w:rsidP="002C581E">
      <w:pPr>
        <w:autoSpaceDE w:val="0"/>
        <w:autoSpaceDN w:val="0"/>
        <w:adjustRightInd w:val="0"/>
        <w:ind w:firstLine="540"/>
        <w:jc w:val="both"/>
        <w:rPr>
          <w:sz w:val="24"/>
          <w:szCs w:val="24"/>
        </w:rPr>
      </w:pPr>
      <w:r w:rsidRPr="00C33528">
        <w:rPr>
          <w:sz w:val="24"/>
          <w:szCs w:val="24"/>
        </w:rPr>
        <w:t>2.2. В состав комиссии входят председатель комиссии, его заместитель, секретарь и члены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2.3. В заседаниях комиссии с правом совещательного голоса участвуют:</w:t>
      </w:r>
    </w:p>
    <w:p w:rsidR="002C581E" w:rsidRPr="00C33528" w:rsidRDefault="002C581E" w:rsidP="002C581E">
      <w:pPr>
        <w:autoSpaceDE w:val="0"/>
        <w:autoSpaceDN w:val="0"/>
        <w:adjustRightInd w:val="0"/>
        <w:ind w:firstLine="540"/>
        <w:jc w:val="both"/>
        <w:rPr>
          <w:sz w:val="24"/>
          <w:szCs w:val="24"/>
        </w:rPr>
      </w:pPr>
      <w:proofErr w:type="gramStart"/>
      <w:r w:rsidRPr="00C33528">
        <w:rPr>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муниципального района Пестравский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б) другие муниципальные служащие, замещающие должности муниципальной службы в администрации муниципального района Пестравский;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C33528">
        <w:rPr>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C581E" w:rsidRPr="00C33528" w:rsidRDefault="002C581E" w:rsidP="002C581E">
      <w:pPr>
        <w:autoSpaceDE w:val="0"/>
        <w:autoSpaceDN w:val="0"/>
        <w:adjustRightInd w:val="0"/>
        <w:ind w:firstLine="540"/>
        <w:jc w:val="both"/>
        <w:rPr>
          <w:sz w:val="24"/>
          <w:szCs w:val="24"/>
        </w:rPr>
      </w:pPr>
      <w:r w:rsidRPr="00C33528">
        <w:rPr>
          <w:sz w:val="24"/>
          <w:szCs w:val="24"/>
        </w:rPr>
        <w:t>2.4.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C581E" w:rsidRPr="00C33528" w:rsidRDefault="002C581E" w:rsidP="002C581E">
      <w:pPr>
        <w:autoSpaceDE w:val="0"/>
        <w:autoSpaceDN w:val="0"/>
        <w:adjustRightInd w:val="0"/>
        <w:ind w:firstLine="540"/>
        <w:jc w:val="both"/>
        <w:rPr>
          <w:sz w:val="24"/>
          <w:szCs w:val="24"/>
        </w:rPr>
      </w:pPr>
      <w:r w:rsidRPr="00C33528">
        <w:rPr>
          <w:sz w:val="24"/>
          <w:szCs w:val="24"/>
        </w:rPr>
        <w:t>2.6.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C581E" w:rsidRPr="00C33528" w:rsidRDefault="002C581E" w:rsidP="002C581E">
      <w:pPr>
        <w:autoSpaceDE w:val="0"/>
        <w:autoSpaceDN w:val="0"/>
        <w:adjustRightInd w:val="0"/>
        <w:rPr>
          <w:sz w:val="24"/>
          <w:szCs w:val="24"/>
        </w:rPr>
      </w:pPr>
    </w:p>
    <w:p w:rsidR="002C581E" w:rsidRPr="00C33528" w:rsidRDefault="002C581E" w:rsidP="00DE62A8">
      <w:pPr>
        <w:autoSpaceDE w:val="0"/>
        <w:autoSpaceDN w:val="0"/>
        <w:adjustRightInd w:val="0"/>
        <w:jc w:val="center"/>
        <w:outlineLvl w:val="1"/>
        <w:rPr>
          <w:sz w:val="24"/>
          <w:szCs w:val="24"/>
        </w:rPr>
      </w:pPr>
      <w:r w:rsidRPr="00C33528">
        <w:rPr>
          <w:sz w:val="24"/>
          <w:szCs w:val="24"/>
        </w:rPr>
        <w:t>3. Порядок работы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3.1. Основаниями для проведения заседания комиссии являются:</w:t>
      </w:r>
    </w:p>
    <w:p w:rsidR="002C581E" w:rsidRPr="00C33528" w:rsidRDefault="002C581E" w:rsidP="002C581E">
      <w:pPr>
        <w:autoSpaceDE w:val="0"/>
        <w:autoSpaceDN w:val="0"/>
        <w:adjustRightInd w:val="0"/>
        <w:ind w:firstLine="540"/>
        <w:jc w:val="both"/>
        <w:rPr>
          <w:sz w:val="24"/>
          <w:szCs w:val="24"/>
        </w:rPr>
      </w:pPr>
      <w:r w:rsidRPr="00C33528">
        <w:rPr>
          <w:sz w:val="24"/>
          <w:szCs w:val="24"/>
        </w:rPr>
        <w:t>а) представление уполномоченными лицами материалов проверки, свидетельствующих:</w:t>
      </w:r>
    </w:p>
    <w:p w:rsidR="002C581E" w:rsidRPr="00C33528" w:rsidRDefault="002C581E" w:rsidP="002C581E">
      <w:pPr>
        <w:autoSpaceDE w:val="0"/>
        <w:autoSpaceDN w:val="0"/>
        <w:adjustRightInd w:val="0"/>
        <w:ind w:firstLine="540"/>
        <w:jc w:val="both"/>
        <w:rPr>
          <w:sz w:val="24"/>
          <w:szCs w:val="24"/>
        </w:rPr>
      </w:pPr>
      <w:r w:rsidRPr="00C33528">
        <w:rPr>
          <w:sz w:val="24"/>
          <w:szCs w:val="24"/>
        </w:rPr>
        <w:t>о представлении муниципальными служащими недостоверных или неполных сведений;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о несоблюдении муниципальными служащими требований к служебному поведению и (или) требований об урегулировании конфликта интересов;</w:t>
      </w:r>
    </w:p>
    <w:p w:rsidR="002C581E" w:rsidRPr="00C33528" w:rsidRDefault="002C581E" w:rsidP="002C581E">
      <w:pPr>
        <w:autoSpaceDE w:val="0"/>
        <w:autoSpaceDN w:val="0"/>
        <w:adjustRightInd w:val="0"/>
        <w:ind w:firstLine="540"/>
        <w:jc w:val="both"/>
        <w:rPr>
          <w:sz w:val="24"/>
          <w:szCs w:val="24"/>
        </w:rPr>
      </w:pPr>
      <w:proofErr w:type="gramStart"/>
      <w:r w:rsidRPr="00C33528">
        <w:rPr>
          <w:sz w:val="24"/>
          <w:szCs w:val="24"/>
        </w:rPr>
        <w:t xml:space="preserve">б) обращение гражданина, замещавшего должность муниципальной службы в администрации муниципального района Пестравский,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данной </w:t>
      </w:r>
      <w:r w:rsidRPr="00C33528">
        <w:rPr>
          <w:sz w:val="24"/>
          <w:szCs w:val="24"/>
        </w:rPr>
        <w:lastRenderedPageBreak/>
        <w:t>организацией входили в его должностные (служебные) обязанности, до истечения двух лет со дня увольнения с муниципальной службы;</w:t>
      </w:r>
      <w:proofErr w:type="gramEnd"/>
    </w:p>
    <w:p w:rsidR="002C581E" w:rsidRPr="00C33528" w:rsidRDefault="002C581E" w:rsidP="002C581E">
      <w:pPr>
        <w:autoSpaceDE w:val="0"/>
        <w:autoSpaceDN w:val="0"/>
        <w:adjustRightInd w:val="0"/>
        <w:ind w:firstLine="540"/>
        <w:jc w:val="both"/>
        <w:rPr>
          <w:sz w:val="24"/>
          <w:szCs w:val="24"/>
        </w:rPr>
      </w:pPr>
      <w:r w:rsidRPr="00C33528">
        <w:rPr>
          <w:sz w:val="24"/>
          <w:szCs w:val="24"/>
        </w:rPr>
        <w:t>в)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г) представление Главы </w:t>
      </w:r>
      <w:r w:rsidR="0008667D" w:rsidRPr="00C33528">
        <w:rPr>
          <w:sz w:val="24"/>
          <w:szCs w:val="24"/>
        </w:rPr>
        <w:t>муниципального района Пестравский</w:t>
      </w:r>
      <w:r w:rsidRPr="00C33528">
        <w:rPr>
          <w:sz w:val="24"/>
          <w:szCs w:val="24"/>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района Пестравский </w:t>
      </w:r>
      <w:r w:rsidR="0008667D" w:rsidRPr="00C33528">
        <w:rPr>
          <w:sz w:val="24"/>
          <w:szCs w:val="24"/>
        </w:rPr>
        <w:t>мер по предупреждению коррупции;</w:t>
      </w:r>
    </w:p>
    <w:p w:rsidR="0008667D" w:rsidRPr="00C33528" w:rsidRDefault="0008667D" w:rsidP="002C581E">
      <w:pPr>
        <w:autoSpaceDE w:val="0"/>
        <w:autoSpaceDN w:val="0"/>
        <w:adjustRightInd w:val="0"/>
        <w:ind w:firstLine="540"/>
        <w:jc w:val="both"/>
        <w:rPr>
          <w:sz w:val="24"/>
          <w:szCs w:val="24"/>
        </w:rPr>
      </w:pPr>
      <w:r w:rsidRPr="00C33528">
        <w:rPr>
          <w:sz w:val="24"/>
          <w:szCs w:val="24"/>
        </w:rPr>
        <w:t>д) информация, полученная от Уполномоченного по правам человека в Самарской области о</w:t>
      </w:r>
      <w:r w:rsidR="009300E2" w:rsidRPr="00C33528">
        <w:rPr>
          <w:sz w:val="24"/>
          <w:szCs w:val="24"/>
        </w:rPr>
        <w:t xml:space="preserve"> не соблюдении муниципальным служащим требований к служебному поведению</w:t>
      </w:r>
      <w:r w:rsidRPr="00C33528">
        <w:rPr>
          <w:sz w:val="24"/>
          <w:szCs w:val="24"/>
        </w:rPr>
        <w:t xml:space="preserve"> </w:t>
      </w:r>
      <w:r w:rsidR="009300E2" w:rsidRPr="00C33528">
        <w:rPr>
          <w:sz w:val="24"/>
          <w:szCs w:val="24"/>
        </w:rPr>
        <w:t>и (или) требований об урегулировании конфликта интересов</w:t>
      </w:r>
      <w:r w:rsidRPr="00C33528">
        <w:rPr>
          <w:sz w:val="24"/>
          <w:szCs w:val="24"/>
        </w:rPr>
        <w:t>.</w:t>
      </w:r>
    </w:p>
    <w:p w:rsidR="002C581E" w:rsidRPr="00C33528" w:rsidRDefault="002C581E" w:rsidP="002C581E">
      <w:pPr>
        <w:autoSpaceDE w:val="0"/>
        <w:autoSpaceDN w:val="0"/>
        <w:adjustRightInd w:val="0"/>
        <w:ind w:firstLine="540"/>
        <w:jc w:val="both"/>
        <w:rPr>
          <w:sz w:val="24"/>
          <w:szCs w:val="24"/>
        </w:rPr>
      </w:pPr>
      <w:r w:rsidRPr="00C33528">
        <w:rPr>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3.3. Руководитель аппарата администрации муниципального района Пестравский и руководители кадровых служб отраслевых (функциональных) администрации муниципального района Пестравский направляют информацию и документы, указанные в </w:t>
      </w:r>
      <w:hyperlink r:id="rId20" w:history="1">
        <w:r w:rsidRPr="00C33528">
          <w:rPr>
            <w:rStyle w:val="a3"/>
            <w:sz w:val="24"/>
            <w:szCs w:val="24"/>
            <w:u w:val="none"/>
          </w:rPr>
          <w:t>пункте 3.1</w:t>
        </w:r>
      </w:hyperlink>
      <w:r w:rsidRPr="00C33528">
        <w:rPr>
          <w:sz w:val="24"/>
          <w:szCs w:val="24"/>
        </w:rPr>
        <w:t xml:space="preserve"> настоящего Положения, председателю комиссии в течение одного рабочего дня со дня их поступления.</w:t>
      </w:r>
    </w:p>
    <w:p w:rsidR="002C581E" w:rsidRPr="00C33528" w:rsidRDefault="002C581E" w:rsidP="002C581E">
      <w:pPr>
        <w:autoSpaceDE w:val="0"/>
        <w:autoSpaceDN w:val="0"/>
        <w:adjustRightInd w:val="0"/>
        <w:ind w:firstLine="540"/>
        <w:jc w:val="both"/>
        <w:rPr>
          <w:sz w:val="24"/>
          <w:szCs w:val="24"/>
        </w:rPr>
      </w:pPr>
      <w:r w:rsidRPr="00C33528">
        <w:rPr>
          <w:sz w:val="24"/>
          <w:szCs w:val="24"/>
        </w:rPr>
        <w:t>3.4. Председатель комиссии при поступлении к нему в порядке, предусмотренном муниципальным правовым актом, информации, содержащей основания для проведения заседания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2C581E" w:rsidRPr="00C33528" w:rsidRDefault="002C581E" w:rsidP="002C581E">
      <w:pPr>
        <w:autoSpaceDE w:val="0"/>
        <w:autoSpaceDN w:val="0"/>
        <w:adjustRightInd w:val="0"/>
        <w:ind w:firstLine="540"/>
        <w:jc w:val="both"/>
        <w:rPr>
          <w:sz w:val="24"/>
          <w:szCs w:val="24"/>
        </w:rPr>
      </w:pPr>
      <w:proofErr w:type="gramStart"/>
      <w:r w:rsidRPr="00C33528">
        <w:rPr>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из аппарата администрации муниципального района Пестравский и от руководителей кадровых служб отраслевых (функциональных) администрации муниципального района Пестравский, и с результатами ее проверки;</w:t>
      </w:r>
      <w:proofErr w:type="gramEnd"/>
    </w:p>
    <w:p w:rsidR="002C581E" w:rsidRPr="00C33528" w:rsidRDefault="002C581E" w:rsidP="002C581E">
      <w:pPr>
        <w:autoSpaceDE w:val="0"/>
        <w:autoSpaceDN w:val="0"/>
        <w:adjustRightInd w:val="0"/>
        <w:ind w:firstLine="540"/>
        <w:jc w:val="both"/>
        <w:rPr>
          <w:sz w:val="24"/>
          <w:szCs w:val="24"/>
        </w:rPr>
      </w:pPr>
      <w:r w:rsidRPr="00C33528">
        <w:rPr>
          <w:sz w:val="24"/>
          <w:szCs w:val="24"/>
        </w:rPr>
        <w:t>в) рассматривает ходатайства о приглашении на заседание комиссии лиц, указанных в подпункте "б" пункта 2.3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3.5.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заседания, не </w:t>
      </w:r>
      <w:proofErr w:type="gramStart"/>
      <w:r w:rsidRPr="00C33528">
        <w:rPr>
          <w:sz w:val="24"/>
          <w:szCs w:val="24"/>
        </w:rPr>
        <w:t>позднее</w:t>
      </w:r>
      <w:proofErr w:type="gramEnd"/>
      <w:r w:rsidRPr="00C33528">
        <w:rPr>
          <w:sz w:val="24"/>
          <w:szCs w:val="24"/>
        </w:rPr>
        <w:t xml:space="preserve"> чем за два рабочих дня до дня заседания.</w:t>
      </w:r>
    </w:p>
    <w:p w:rsidR="002C581E" w:rsidRPr="00C33528" w:rsidRDefault="002C581E" w:rsidP="002C581E">
      <w:pPr>
        <w:autoSpaceDE w:val="0"/>
        <w:autoSpaceDN w:val="0"/>
        <w:adjustRightInd w:val="0"/>
        <w:ind w:firstLine="540"/>
        <w:jc w:val="both"/>
        <w:rPr>
          <w:sz w:val="24"/>
          <w:szCs w:val="24"/>
        </w:rPr>
      </w:pPr>
      <w:r w:rsidRPr="00C33528">
        <w:rPr>
          <w:sz w:val="24"/>
          <w:szCs w:val="24"/>
        </w:rP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включенных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указанных вопросов.</w:t>
      </w:r>
    </w:p>
    <w:p w:rsidR="002C581E" w:rsidRPr="00C33528" w:rsidRDefault="002C581E" w:rsidP="002C581E">
      <w:pPr>
        <w:autoSpaceDE w:val="0"/>
        <w:autoSpaceDN w:val="0"/>
        <w:adjustRightInd w:val="0"/>
        <w:ind w:firstLine="540"/>
        <w:jc w:val="both"/>
        <w:rPr>
          <w:sz w:val="24"/>
          <w:szCs w:val="24"/>
        </w:rPr>
      </w:pPr>
      <w:r w:rsidRPr="00C33528">
        <w:rPr>
          <w:sz w:val="24"/>
          <w:szCs w:val="24"/>
        </w:rPr>
        <w:t>3.7.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2C581E" w:rsidRPr="00C33528" w:rsidRDefault="002C581E" w:rsidP="002C581E">
      <w:pPr>
        <w:autoSpaceDE w:val="0"/>
        <w:autoSpaceDN w:val="0"/>
        <w:adjustRightInd w:val="0"/>
        <w:ind w:firstLine="540"/>
        <w:jc w:val="both"/>
        <w:rPr>
          <w:sz w:val="24"/>
          <w:szCs w:val="24"/>
        </w:rPr>
      </w:pPr>
      <w:r w:rsidRPr="00C33528">
        <w:rPr>
          <w:sz w:val="24"/>
          <w:szCs w:val="24"/>
        </w:rPr>
        <w:lastRenderedPageBreak/>
        <w:t>3.8.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04922" w:rsidRPr="00C33528" w:rsidRDefault="002C581E" w:rsidP="002C581E">
      <w:pPr>
        <w:autoSpaceDE w:val="0"/>
        <w:autoSpaceDN w:val="0"/>
        <w:adjustRightInd w:val="0"/>
        <w:ind w:firstLine="540"/>
        <w:jc w:val="both"/>
        <w:rPr>
          <w:sz w:val="24"/>
          <w:szCs w:val="24"/>
        </w:rPr>
      </w:pPr>
      <w:r w:rsidRPr="00C33528">
        <w:rPr>
          <w:sz w:val="24"/>
          <w:szCs w:val="24"/>
        </w:rPr>
        <w:t>На заседании комиссии вместо муниципального служащего может присутствовать уполномоченный им представитель.</w:t>
      </w:r>
      <w:r w:rsidR="00504922" w:rsidRPr="00C33528">
        <w:rPr>
          <w:sz w:val="24"/>
          <w:szCs w:val="24"/>
        </w:rPr>
        <w:t xml:space="preserve"> </w:t>
      </w:r>
    </w:p>
    <w:p w:rsidR="002C581E" w:rsidRPr="00C33528" w:rsidRDefault="00504922" w:rsidP="002C581E">
      <w:pPr>
        <w:autoSpaceDE w:val="0"/>
        <w:autoSpaceDN w:val="0"/>
        <w:adjustRightInd w:val="0"/>
        <w:ind w:firstLine="540"/>
        <w:jc w:val="both"/>
        <w:rPr>
          <w:sz w:val="24"/>
          <w:szCs w:val="24"/>
        </w:rPr>
      </w:pPr>
      <w:r w:rsidRPr="00C33528">
        <w:rPr>
          <w:sz w:val="24"/>
          <w:szCs w:val="24"/>
        </w:rPr>
        <w:t>В случае получения предложения от Уполномоченного по правам человека в Самарской области, о совместном приеме заявителей, заседание проводится с их участием и участием Уполномоченного по правам человека. Уполномоченный по правам человека в Самарской области, при его участии в заседании комиссии, имеет право совещательного голоса.</w:t>
      </w:r>
    </w:p>
    <w:p w:rsidR="002C581E" w:rsidRPr="00C33528" w:rsidRDefault="002C581E" w:rsidP="002C581E">
      <w:pPr>
        <w:autoSpaceDE w:val="0"/>
        <w:autoSpaceDN w:val="0"/>
        <w:adjustRightInd w:val="0"/>
        <w:ind w:firstLine="540"/>
        <w:jc w:val="both"/>
        <w:rPr>
          <w:sz w:val="24"/>
          <w:szCs w:val="24"/>
        </w:rPr>
      </w:pPr>
      <w:r w:rsidRPr="00C33528">
        <w:rPr>
          <w:sz w:val="24"/>
          <w:szCs w:val="24"/>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w:t>
      </w:r>
    </w:p>
    <w:p w:rsidR="002C581E" w:rsidRPr="00C33528" w:rsidRDefault="002C581E" w:rsidP="002C581E">
      <w:pPr>
        <w:autoSpaceDE w:val="0"/>
        <w:autoSpaceDN w:val="0"/>
        <w:adjustRightInd w:val="0"/>
        <w:ind w:firstLine="540"/>
        <w:jc w:val="both"/>
        <w:rPr>
          <w:sz w:val="24"/>
          <w:szCs w:val="24"/>
        </w:rPr>
      </w:pPr>
      <w:r w:rsidRPr="00C33528">
        <w:rPr>
          <w:sz w:val="24"/>
          <w:szCs w:val="24"/>
        </w:rPr>
        <w:t>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2C581E" w:rsidRPr="00C33528" w:rsidRDefault="002C581E" w:rsidP="002C581E">
      <w:pPr>
        <w:autoSpaceDE w:val="0"/>
        <w:autoSpaceDN w:val="0"/>
        <w:adjustRightInd w:val="0"/>
        <w:ind w:firstLine="540"/>
        <w:jc w:val="both"/>
        <w:rPr>
          <w:sz w:val="24"/>
          <w:szCs w:val="24"/>
        </w:rPr>
      </w:pPr>
      <w:r w:rsidRPr="00C33528">
        <w:rPr>
          <w:sz w:val="24"/>
          <w:szCs w:val="24"/>
        </w:rPr>
        <w:t>3.9.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должностных лиц государственных органов, органов местного самоуправления, представителей заинтересованных организаций, а также иных лиц для заслушивания их устных или рассмотрения письменных пояснений.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3.10. По итогам рассмотрения вопроса, указанного в </w:t>
      </w:r>
      <w:hyperlink r:id="rId21" w:history="1">
        <w:r w:rsidRPr="00C33528">
          <w:rPr>
            <w:rStyle w:val="a3"/>
            <w:sz w:val="24"/>
            <w:szCs w:val="24"/>
            <w:u w:val="none"/>
          </w:rPr>
          <w:t>абзаце втором подпункта "а" пункта 3.1</w:t>
        </w:r>
      </w:hyperlink>
      <w:r w:rsidRPr="00C33528">
        <w:rPr>
          <w:sz w:val="24"/>
          <w:szCs w:val="24"/>
        </w:rPr>
        <w:t xml:space="preserve"> настоящего Положения, комиссия принимает одно из следующих решений: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а) установить, что сведения, представленные муниципальным служащим, являются достоверными и полными;</w:t>
      </w:r>
    </w:p>
    <w:p w:rsidR="002C581E" w:rsidRPr="00C33528" w:rsidRDefault="002C581E" w:rsidP="002C581E">
      <w:pPr>
        <w:autoSpaceDE w:val="0"/>
        <w:autoSpaceDN w:val="0"/>
        <w:adjustRightInd w:val="0"/>
        <w:ind w:firstLine="540"/>
        <w:jc w:val="both"/>
        <w:rPr>
          <w:sz w:val="24"/>
          <w:szCs w:val="24"/>
        </w:rPr>
      </w:pPr>
      <w:r w:rsidRPr="00C33528">
        <w:rPr>
          <w:sz w:val="24"/>
          <w:szCs w:val="24"/>
        </w:rPr>
        <w:t>б)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или уполномоченному им должностному лицу применить к муниципальному служащему конкретную меру ответственности.</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3.11. По итогам рассмотрения вопроса, указанного в </w:t>
      </w:r>
      <w:hyperlink r:id="rId22" w:history="1">
        <w:r w:rsidRPr="00C33528">
          <w:rPr>
            <w:rStyle w:val="a3"/>
            <w:sz w:val="24"/>
            <w:szCs w:val="24"/>
            <w:u w:val="none"/>
          </w:rPr>
          <w:t>абзаце третьем подпункта "а" пункта 3.1</w:t>
        </w:r>
      </w:hyperlink>
      <w:r w:rsidRPr="00C33528">
        <w:rPr>
          <w:sz w:val="24"/>
          <w:szCs w:val="24"/>
        </w:rPr>
        <w:t xml:space="preserve"> настоящего Положения, комиссия принимает одно из следующих решений: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C581E" w:rsidRPr="00C33528" w:rsidRDefault="002C581E" w:rsidP="002C581E">
      <w:pPr>
        <w:autoSpaceDE w:val="0"/>
        <w:autoSpaceDN w:val="0"/>
        <w:adjustRightInd w:val="0"/>
        <w:ind w:firstLine="540"/>
        <w:jc w:val="both"/>
        <w:rPr>
          <w:sz w:val="24"/>
          <w:szCs w:val="24"/>
        </w:rPr>
      </w:pPr>
      <w:r w:rsidRPr="00C33528">
        <w:rPr>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или уполномоченному им должностному лицу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3.12. По итогам рассмотрения вопроса, указанного в </w:t>
      </w:r>
      <w:hyperlink r:id="rId23" w:history="1">
        <w:r w:rsidRPr="00C33528">
          <w:rPr>
            <w:rStyle w:val="a3"/>
            <w:sz w:val="24"/>
            <w:szCs w:val="24"/>
            <w:u w:val="none"/>
          </w:rPr>
          <w:t>подпункте "б" пункта 3.1</w:t>
        </w:r>
      </w:hyperlink>
      <w:r w:rsidRPr="00C33528">
        <w:rPr>
          <w:sz w:val="24"/>
          <w:szCs w:val="24"/>
        </w:rPr>
        <w:t xml:space="preserve"> настоящего Положения, комиссией принимается одно из следующих решений: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w:t>
      </w:r>
    </w:p>
    <w:p w:rsidR="002C581E" w:rsidRPr="00C33528" w:rsidRDefault="002C581E" w:rsidP="002C581E">
      <w:pPr>
        <w:autoSpaceDE w:val="0"/>
        <w:autoSpaceDN w:val="0"/>
        <w:adjustRightInd w:val="0"/>
        <w:ind w:firstLine="540"/>
        <w:jc w:val="both"/>
        <w:rPr>
          <w:sz w:val="24"/>
          <w:szCs w:val="24"/>
        </w:rPr>
      </w:pPr>
      <w:r w:rsidRPr="00C33528">
        <w:rPr>
          <w:sz w:val="24"/>
          <w:szCs w:val="24"/>
        </w:rPr>
        <w:t>б) отказать гражданину в замещении должности в коммерческой или некоммерческой организации либо на выполнение работы на условиях гражданско-</w:t>
      </w:r>
      <w:r w:rsidRPr="00C33528">
        <w:rPr>
          <w:sz w:val="24"/>
          <w:szCs w:val="24"/>
        </w:rPr>
        <w:lastRenderedPageBreak/>
        <w:t>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 и мотивировать свой отказ.</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3.13. По итогам рассмотрения вопроса, указанного в </w:t>
      </w:r>
      <w:hyperlink r:id="rId24" w:history="1">
        <w:r w:rsidRPr="00C33528">
          <w:rPr>
            <w:rStyle w:val="a3"/>
            <w:sz w:val="24"/>
            <w:szCs w:val="24"/>
            <w:u w:val="none"/>
          </w:rPr>
          <w:t>подпункте "в" пункта 3.1</w:t>
        </w:r>
      </w:hyperlink>
      <w:r w:rsidRPr="00C33528">
        <w:rPr>
          <w:sz w:val="24"/>
          <w:szCs w:val="24"/>
        </w:rPr>
        <w:t xml:space="preserve"> настоящего Положения, комиссией принимается одно из следующих решений: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2C581E" w:rsidRPr="00C33528" w:rsidRDefault="002C581E" w:rsidP="002C581E">
      <w:pPr>
        <w:autoSpaceDE w:val="0"/>
        <w:autoSpaceDN w:val="0"/>
        <w:adjustRightInd w:val="0"/>
        <w:ind w:firstLine="540"/>
        <w:jc w:val="both"/>
        <w:rPr>
          <w:sz w:val="24"/>
          <w:szCs w:val="24"/>
        </w:rPr>
      </w:pPr>
      <w:r w:rsidRPr="00C33528">
        <w:rPr>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или уполномоченному им должностному лицу применить к муниципальному служащему конкретную меру ответственности.</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3.14. По итогам рассмотрения вопроса, предусмотренного </w:t>
      </w:r>
      <w:hyperlink r:id="rId25" w:history="1">
        <w:r w:rsidRPr="00C33528">
          <w:rPr>
            <w:rStyle w:val="a3"/>
            <w:sz w:val="24"/>
            <w:szCs w:val="24"/>
            <w:u w:val="none"/>
          </w:rPr>
          <w:t>подпунктом "г" пункта 3.1</w:t>
        </w:r>
      </w:hyperlink>
      <w:r w:rsidRPr="00C33528">
        <w:rPr>
          <w:sz w:val="24"/>
          <w:szCs w:val="24"/>
        </w:rPr>
        <w:t xml:space="preserve"> настоящего Положения, комиссия принимает соответствующее решение.</w:t>
      </w:r>
    </w:p>
    <w:p w:rsidR="009300E2" w:rsidRPr="00C33528" w:rsidRDefault="009300E2" w:rsidP="009300E2">
      <w:pPr>
        <w:autoSpaceDE w:val="0"/>
        <w:autoSpaceDN w:val="0"/>
        <w:adjustRightInd w:val="0"/>
        <w:ind w:firstLine="540"/>
        <w:jc w:val="both"/>
        <w:rPr>
          <w:rFonts w:eastAsia="Calibri"/>
          <w:b/>
          <w:bCs/>
          <w:sz w:val="24"/>
          <w:szCs w:val="24"/>
        </w:rPr>
      </w:pPr>
      <w:r w:rsidRPr="00C33528">
        <w:rPr>
          <w:sz w:val="24"/>
          <w:szCs w:val="24"/>
        </w:rPr>
        <w:t xml:space="preserve">3.15. По итогам рассмотрения вопроса, указанного в </w:t>
      </w:r>
      <w:hyperlink r:id="rId26" w:history="1">
        <w:r w:rsidRPr="00C33528">
          <w:rPr>
            <w:rStyle w:val="a3"/>
            <w:sz w:val="24"/>
            <w:szCs w:val="24"/>
            <w:u w:val="none"/>
          </w:rPr>
          <w:t>подпункте "д" пункта 3.1</w:t>
        </w:r>
      </w:hyperlink>
      <w:r w:rsidRPr="00C33528">
        <w:rPr>
          <w:sz w:val="24"/>
          <w:szCs w:val="24"/>
        </w:rPr>
        <w:t xml:space="preserve"> настоящего Положения, комиссией принимается решение одно из следующих решений:</w:t>
      </w:r>
    </w:p>
    <w:p w:rsidR="009300E2" w:rsidRPr="00C33528" w:rsidRDefault="009300E2" w:rsidP="009300E2">
      <w:pPr>
        <w:autoSpaceDE w:val="0"/>
        <w:autoSpaceDN w:val="0"/>
        <w:adjustRightInd w:val="0"/>
        <w:ind w:firstLine="540"/>
        <w:jc w:val="both"/>
        <w:outlineLvl w:val="1"/>
        <w:rPr>
          <w:rFonts w:eastAsia="Calibri"/>
          <w:sz w:val="24"/>
          <w:szCs w:val="24"/>
        </w:rPr>
      </w:pPr>
      <w:r w:rsidRPr="00C33528">
        <w:rPr>
          <w:rFonts w:eastAsia="Calibri"/>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300E2" w:rsidRPr="00C33528" w:rsidRDefault="009300E2" w:rsidP="009300E2">
      <w:pPr>
        <w:autoSpaceDE w:val="0"/>
        <w:autoSpaceDN w:val="0"/>
        <w:adjustRightInd w:val="0"/>
        <w:ind w:firstLine="540"/>
        <w:jc w:val="both"/>
        <w:outlineLvl w:val="1"/>
        <w:rPr>
          <w:sz w:val="24"/>
          <w:szCs w:val="24"/>
        </w:rPr>
      </w:pPr>
      <w:r w:rsidRPr="00C33528">
        <w:rPr>
          <w:rFonts w:eastAsia="Calibri"/>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или уполномоченному им должностному лицу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C581E" w:rsidRPr="00C33528" w:rsidRDefault="009300E2" w:rsidP="002C581E">
      <w:pPr>
        <w:autoSpaceDE w:val="0"/>
        <w:autoSpaceDN w:val="0"/>
        <w:adjustRightInd w:val="0"/>
        <w:ind w:firstLine="540"/>
        <w:jc w:val="both"/>
        <w:rPr>
          <w:sz w:val="24"/>
          <w:szCs w:val="24"/>
        </w:rPr>
      </w:pPr>
      <w:r w:rsidRPr="00C33528">
        <w:rPr>
          <w:sz w:val="24"/>
          <w:szCs w:val="24"/>
        </w:rPr>
        <w:t>3.16</w:t>
      </w:r>
      <w:r w:rsidR="002C581E" w:rsidRPr="00C33528">
        <w:rPr>
          <w:sz w:val="24"/>
          <w:szCs w:val="24"/>
        </w:rPr>
        <w:t xml:space="preserve">. По итогам рассмотрения вопросов, предусмотренных </w:t>
      </w:r>
      <w:hyperlink r:id="rId27" w:history="1">
        <w:r w:rsidR="002C581E" w:rsidRPr="00C33528">
          <w:rPr>
            <w:rStyle w:val="a3"/>
            <w:sz w:val="24"/>
            <w:szCs w:val="24"/>
            <w:u w:val="none"/>
          </w:rPr>
          <w:t>пунктом 3.1</w:t>
        </w:r>
      </w:hyperlink>
      <w:r w:rsidR="002C581E" w:rsidRPr="00C33528">
        <w:rPr>
          <w:sz w:val="24"/>
          <w:szCs w:val="24"/>
        </w:rPr>
        <w:t xml:space="preserve"> настоящего Положения, при наличии к тому оснований комиссия может принять иное, чем предусмотрено </w:t>
      </w:r>
      <w:hyperlink r:id="rId28" w:history="1">
        <w:r w:rsidR="002C581E" w:rsidRPr="00C33528">
          <w:rPr>
            <w:rStyle w:val="a3"/>
            <w:sz w:val="24"/>
            <w:szCs w:val="24"/>
            <w:u w:val="none"/>
          </w:rPr>
          <w:t>пунктами 3.10</w:t>
        </w:r>
      </w:hyperlink>
      <w:r w:rsidR="002C581E" w:rsidRPr="00C33528">
        <w:rPr>
          <w:sz w:val="24"/>
          <w:szCs w:val="24"/>
        </w:rPr>
        <w:t xml:space="preserve"> - </w:t>
      </w:r>
      <w:hyperlink r:id="rId29" w:history="1">
        <w:r w:rsidR="002C581E" w:rsidRPr="00C33528">
          <w:rPr>
            <w:rStyle w:val="a3"/>
            <w:sz w:val="24"/>
            <w:szCs w:val="24"/>
            <w:u w:val="none"/>
          </w:rPr>
          <w:t>3.13</w:t>
        </w:r>
      </w:hyperlink>
      <w:r w:rsidR="002C581E" w:rsidRPr="00C33528">
        <w:rPr>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2C581E" w:rsidRPr="00C33528" w:rsidRDefault="009300E2" w:rsidP="002C581E">
      <w:pPr>
        <w:autoSpaceDE w:val="0"/>
        <w:autoSpaceDN w:val="0"/>
        <w:adjustRightInd w:val="0"/>
        <w:ind w:firstLine="540"/>
        <w:jc w:val="both"/>
        <w:rPr>
          <w:sz w:val="24"/>
          <w:szCs w:val="24"/>
        </w:rPr>
      </w:pPr>
      <w:r w:rsidRPr="00C33528">
        <w:rPr>
          <w:sz w:val="24"/>
          <w:szCs w:val="24"/>
        </w:rPr>
        <w:t>3.17</w:t>
      </w:r>
      <w:r w:rsidR="002C581E" w:rsidRPr="00C33528">
        <w:rPr>
          <w:sz w:val="24"/>
          <w:szCs w:val="24"/>
        </w:rPr>
        <w:t>. Члены комиссии и лица, участвовавшие в ее заседании, не вправе разглашать сведения, ставшие им известными в ходе работы комиссии.</w:t>
      </w:r>
    </w:p>
    <w:p w:rsidR="002C581E" w:rsidRPr="00C33528" w:rsidRDefault="002C581E" w:rsidP="002C581E">
      <w:pPr>
        <w:autoSpaceDE w:val="0"/>
        <w:autoSpaceDN w:val="0"/>
        <w:adjustRightInd w:val="0"/>
        <w:ind w:left="540"/>
        <w:jc w:val="both"/>
        <w:rPr>
          <w:sz w:val="24"/>
          <w:szCs w:val="24"/>
        </w:rPr>
      </w:pPr>
    </w:p>
    <w:p w:rsidR="002C581E" w:rsidRPr="00C33528" w:rsidRDefault="002C581E" w:rsidP="00DE62A8">
      <w:pPr>
        <w:autoSpaceDE w:val="0"/>
        <w:autoSpaceDN w:val="0"/>
        <w:adjustRightInd w:val="0"/>
        <w:jc w:val="center"/>
        <w:outlineLvl w:val="1"/>
        <w:rPr>
          <w:sz w:val="24"/>
          <w:szCs w:val="24"/>
        </w:rPr>
      </w:pPr>
      <w:r w:rsidRPr="00C33528">
        <w:rPr>
          <w:sz w:val="24"/>
          <w:szCs w:val="24"/>
        </w:rPr>
        <w:t>4. Порядок принятия решений комиссии</w:t>
      </w:r>
    </w:p>
    <w:p w:rsidR="002C581E" w:rsidRPr="00C33528" w:rsidRDefault="002C581E" w:rsidP="002C581E">
      <w:pPr>
        <w:autoSpaceDE w:val="0"/>
        <w:autoSpaceDN w:val="0"/>
        <w:adjustRightInd w:val="0"/>
        <w:ind w:firstLine="540"/>
        <w:jc w:val="both"/>
        <w:rPr>
          <w:sz w:val="24"/>
          <w:szCs w:val="24"/>
        </w:rPr>
      </w:pPr>
      <w:r w:rsidRPr="00C33528">
        <w:rPr>
          <w:sz w:val="24"/>
          <w:szCs w:val="24"/>
        </w:rPr>
        <w:t>4.1. Решение комиссии принимается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4.2.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w:t>
      </w:r>
      <w:hyperlink r:id="rId30" w:history="1">
        <w:r w:rsidRPr="00C33528">
          <w:rPr>
            <w:rStyle w:val="a3"/>
            <w:sz w:val="24"/>
            <w:szCs w:val="24"/>
            <w:u w:val="none"/>
          </w:rPr>
          <w:t>подпункте "б" пункта 3.1</w:t>
        </w:r>
      </w:hyperlink>
      <w:r w:rsidRPr="00C33528">
        <w:rPr>
          <w:sz w:val="24"/>
          <w:szCs w:val="24"/>
        </w:rPr>
        <w:t xml:space="preserve"> настоящего Положения, носят рекомендательный характер. Решение, принимаемое по итогам рассмотрения вопроса, указанного в </w:t>
      </w:r>
      <w:hyperlink r:id="rId31" w:history="1">
        <w:r w:rsidRPr="00C33528">
          <w:rPr>
            <w:rStyle w:val="a3"/>
            <w:sz w:val="24"/>
            <w:szCs w:val="24"/>
            <w:u w:val="none"/>
          </w:rPr>
          <w:t>подпункте "б" пункта 3.1</w:t>
        </w:r>
      </w:hyperlink>
      <w:r w:rsidRPr="00C33528">
        <w:rPr>
          <w:sz w:val="24"/>
          <w:szCs w:val="24"/>
        </w:rPr>
        <w:t xml:space="preserve"> настоящего Положения, носит обязательный характер.</w:t>
      </w:r>
    </w:p>
    <w:p w:rsidR="002C581E" w:rsidRPr="00C33528" w:rsidRDefault="002C581E" w:rsidP="002C581E">
      <w:pPr>
        <w:autoSpaceDE w:val="0"/>
        <w:autoSpaceDN w:val="0"/>
        <w:adjustRightInd w:val="0"/>
        <w:ind w:firstLine="540"/>
        <w:jc w:val="both"/>
        <w:rPr>
          <w:sz w:val="24"/>
          <w:szCs w:val="24"/>
        </w:rPr>
      </w:pPr>
      <w:r w:rsidRPr="00C33528">
        <w:rPr>
          <w:sz w:val="24"/>
          <w:szCs w:val="24"/>
        </w:rPr>
        <w:t>4.3. В протоколе заседания комиссии указываются:</w:t>
      </w:r>
    </w:p>
    <w:p w:rsidR="002C581E" w:rsidRPr="00C33528" w:rsidRDefault="002C581E" w:rsidP="002C581E">
      <w:pPr>
        <w:autoSpaceDE w:val="0"/>
        <w:autoSpaceDN w:val="0"/>
        <w:adjustRightInd w:val="0"/>
        <w:ind w:firstLine="540"/>
        <w:jc w:val="both"/>
        <w:rPr>
          <w:sz w:val="24"/>
          <w:szCs w:val="24"/>
        </w:rPr>
      </w:pPr>
      <w:r w:rsidRPr="00C33528">
        <w:rPr>
          <w:sz w:val="24"/>
          <w:szCs w:val="24"/>
        </w:rPr>
        <w:lastRenderedPageBreak/>
        <w:t>а) дата заседания комиссии, фамилии, имена, отчества членов комиссии и других лиц, присутствующих на заседании;</w:t>
      </w:r>
    </w:p>
    <w:p w:rsidR="002C581E" w:rsidRPr="00C33528" w:rsidRDefault="002C581E" w:rsidP="002C581E">
      <w:pPr>
        <w:autoSpaceDE w:val="0"/>
        <w:autoSpaceDN w:val="0"/>
        <w:adjustRightInd w:val="0"/>
        <w:ind w:firstLine="540"/>
        <w:jc w:val="both"/>
        <w:rPr>
          <w:sz w:val="24"/>
          <w:szCs w:val="24"/>
        </w:rPr>
      </w:pPr>
      <w:r w:rsidRPr="00C33528">
        <w:rPr>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C581E" w:rsidRPr="00C33528" w:rsidRDefault="002C581E" w:rsidP="002C581E">
      <w:pPr>
        <w:autoSpaceDE w:val="0"/>
        <w:autoSpaceDN w:val="0"/>
        <w:adjustRightInd w:val="0"/>
        <w:ind w:firstLine="540"/>
        <w:jc w:val="both"/>
        <w:rPr>
          <w:sz w:val="24"/>
          <w:szCs w:val="24"/>
        </w:rPr>
      </w:pPr>
      <w:r w:rsidRPr="00C33528">
        <w:rPr>
          <w:sz w:val="24"/>
          <w:szCs w:val="24"/>
        </w:rPr>
        <w:t>в) предъявляемые к муниципальному служащему претензии, материалы, на которых они основываются;</w:t>
      </w:r>
    </w:p>
    <w:p w:rsidR="002C581E" w:rsidRPr="00C33528" w:rsidRDefault="002C581E" w:rsidP="002C581E">
      <w:pPr>
        <w:autoSpaceDE w:val="0"/>
        <w:autoSpaceDN w:val="0"/>
        <w:adjustRightInd w:val="0"/>
        <w:ind w:firstLine="540"/>
        <w:jc w:val="both"/>
        <w:rPr>
          <w:sz w:val="24"/>
          <w:szCs w:val="24"/>
        </w:rPr>
      </w:pPr>
      <w:r w:rsidRPr="00C33528">
        <w:rPr>
          <w:sz w:val="24"/>
          <w:szCs w:val="24"/>
        </w:rPr>
        <w:t>г) содержание пояснений муниципального служащего и других лиц по существу предъявляемых претензий;</w:t>
      </w:r>
    </w:p>
    <w:p w:rsidR="002C581E" w:rsidRPr="00C33528" w:rsidRDefault="002C581E" w:rsidP="002C581E">
      <w:pPr>
        <w:autoSpaceDE w:val="0"/>
        <w:autoSpaceDN w:val="0"/>
        <w:adjustRightInd w:val="0"/>
        <w:ind w:firstLine="540"/>
        <w:jc w:val="both"/>
        <w:rPr>
          <w:sz w:val="24"/>
          <w:szCs w:val="24"/>
        </w:rPr>
      </w:pPr>
      <w:r w:rsidRPr="00C33528">
        <w:rPr>
          <w:sz w:val="24"/>
          <w:szCs w:val="24"/>
        </w:rPr>
        <w:t>д) фамилии, имена, отчества выступивших на заседании лиц и краткое изложение их выступлений;</w:t>
      </w:r>
    </w:p>
    <w:p w:rsidR="002C581E" w:rsidRPr="00C33528" w:rsidRDefault="002C581E" w:rsidP="002C581E">
      <w:pPr>
        <w:autoSpaceDE w:val="0"/>
        <w:autoSpaceDN w:val="0"/>
        <w:adjustRightInd w:val="0"/>
        <w:ind w:firstLine="540"/>
        <w:jc w:val="both"/>
        <w:rPr>
          <w:sz w:val="24"/>
          <w:szCs w:val="24"/>
        </w:rPr>
      </w:pPr>
      <w:r w:rsidRPr="00C33528">
        <w:rPr>
          <w:sz w:val="24"/>
          <w:szCs w:val="24"/>
        </w:rPr>
        <w:t>е) источник информации, содержащей основания для проведения заседания комиссии, дата поступления информации в государственный орган;</w:t>
      </w:r>
    </w:p>
    <w:p w:rsidR="002C581E" w:rsidRPr="00C33528" w:rsidRDefault="002C581E" w:rsidP="002C581E">
      <w:pPr>
        <w:autoSpaceDE w:val="0"/>
        <w:autoSpaceDN w:val="0"/>
        <w:adjustRightInd w:val="0"/>
        <w:ind w:firstLine="540"/>
        <w:jc w:val="both"/>
        <w:rPr>
          <w:sz w:val="24"/>
          <w:szCs w:val="24"/>
        </w:rPr>
      </w:pPr>
      <w:r w:rsidRPr="00C33528">
        <w:rPr>
          <w:sz w:val="24"/>
          <w:szCs w:val="24"/>
        </w:rPr>
        <w:t>ж) другие сведения;</w:t>
      </w:r>
    </w:p>
    <w:p w:rsidR="002C581E" w:rsidRPr="00C33528" w:rsidRDefault="002C581E" w:rsidP="002C581E">
      <w:pPr>
        <w:autoSpaceDE w:val="0"/>
        <w:autoSpaceDN w:val="0"/>
        <w:adjustRightInd w:val="0"/>
        <w:ind w:firstLine="540"/>
        <w:jc w:val="both"/>
        <w:rPr>
          <w:sz w:val="24"/>
          <w:szCs w:val="24"/>
        </w:rPr>
      </w:pPr>
      <w:r w:rsidRPr="00C33528">
        <w:rPr>
          <w:sz w:val="24"/>
          <w:szCs w:val="24"/>
        </w:rPr>
        <w:t>з) результаты голосования;</w:t>
      </w:r>
    </w:p>
    <w:p w:rsidR="002C581E" w:rsidRPr="00C33528" w:rsidRDefault="002C581E" w:rsidP="002C581E">
      <w:pPr>
        <w:autoSpaceDE w:val="0"/>
        <w:autoSpaceDN w:val="0"/>
        <w:adjustRightInd w:val="0"/>
        <w:ind w:firstLine="540"/>
        <w:jc w:val="both"/>
        <w:rPr>
          <w:sz w:val="24"/>
          <w:szCs w:val="24"/>
        </w:rPr>
      </w:pPr>
      <w:r w:rsidRPr="00C33528">
        <w:rPr>
          <w:sz w:val="24"/>
          <w:szCs w:val="24"/>
        </w:rPr>
        <w:t>и) решение и обоснование его принятия.</w:t>
      </w:r>
    </w:p>
    <w:p w:rsidR="002C581E" w:rsidRPr="00C33528" w:rsidRDefault="002C581E" w:rsidP="002C581E">
      <w:pPr>
        <w:autoSpaceDE w:val="0"/>
        <w:autoSpaceDN w:val="0"/>
        <w:adjustRightInd w:val="0"/>
        <w:ind w:firstLine="540"/>
        <w:jc w:val="both"/>
        <w:rPr>
          <w:sz w:val="24"/>
          <w:szCs w:val="24"/>
        </w:rPr>
      </w:pPr>
      <w:r w:rsidRPr="00C33528">
        <w:rPr>
          <w:sz w:val="24"/>
          <w:szCs w:val="24"/>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C581E" w:rsidRPr="00C33528" w:rsidRDefault="002C581E" w:rsidP="002C581E">
      <w:pPr>
        <w:autoSpaceDE w:val="0"/>
        <w:autoSpaceDN w:val="0"/>
        <w:adjustRightInd w:val="0"/>
        <w:ind w:firstLine="540"/>
        <w:jc w:val="both"/>
        <w:rPr>
          <w:sz w:val="24"/>
          <w:szCs w:val="24"/>
        </w:rPr>
      </w:pPr>
      <w:r w:rsidRPr="00C33528">
        <w:rPr>
          <w:sz w:val="24"/>
          <w:szCs w:val="24"/>
        </w:rPr>
        <w:t>4.5. Копии протокола заседания комиссии в течение трех дней со дня заседания комиссии направляются председательствующим представителю нанимателя (работодателю) или уполномоченному им должностному лицу, полностью или в виде выписок из него муниципальному служащему, а также по решению комиссии - иным заинтересованным лицам.</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4.6. Представитель нанимателя (работодатель) или уполномоченное им должностное лицо обязано рассмотреть протокол заседания комиссии и вправе учесть в пределах своей </w:t>
      </w:r>
      <w:proofErr w:type="gramStart"/>
      <w:r w:rsidRPr="00C33528">
        <w:rPr>
          <w:sz w:val="24"/>
          <w:szCs w:val="24"/>
        </w:rPr>
        <w:t>компетенции</w:t>
      </w:r>
      <w:proofErr w:type="gramEnd"/>
      <w:r w:rsidRPr="00C33528">
        <w:rPr>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или уполномоченное им должностное лицо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или уполномоченного им должностного лица оглашается на ближайшем заседании комиссии и принимается к сведению без обсуждения.</w:t>
      </w:r>
    </w:p>
    <w:p w:rsidR="002C581E" w:rsidRPr="00C33528" w:rsidRDefault="002C581E" w:rsidP="002C581E">
      <w:pPr>
        <w:autoSpaceDE w:val="0"/>
        <w:autoSpaceDN w:val="0"/>
        <w:adjustRightInd w:val="0"/>
        <w:ind w:left="540"/>
        <w:jc w:val="both"/>
        <w:rPr>
          <w:sz w:val="24"/>
          <w:szCs w:val="24"/>
        </w:rPr>
      </w:pPr>
    </w:p>
    <w:p w:rsidR="002C581E" w:rsidRPr="00C33528" w:rsidRDefault="002C581E" w:rsidP="00DE62A8">
      <w:pPr>
        <w:autoSpaceDE w:val="0"/>
        <w:autoSpaceDN w:val="0"/>
        <w:adjustRightInd w:val="0"/>
        <w:jc w:val="center"/>
        <w:outlineLvl w:val="1"/>
        <w:rPr>
          <w:sz w:val="24"/>
          <w:szCs w:val="24"/>
        </w:rPr>
      </w:pPr>
      <w:r w:rsidRPr="00C33528">
        <w:rPr>
          <w:sz w:val="24"/>
          <w:szCs w:val="24"/>
        </w:rPr>
        <w:t>5. Заключительные положения</w:t>
      </w:r>
    </w:p>
    <w:p w:rsidR="002C581E" w:rsidRPr="00C33528" w:rsidRDefault="002C581E" w:rsidP="002C581E">
      <w:pPr>
        <w:autoSpaceDE w:val="0"/>
        <w:autoSpaceDN w:val="0"/>
        <w:adjustRightInd w:val="0"/>
        <w:ind w:firstLine="540"/>
        <w:jc w:val="both"/>
        <w:rPr>
          <w:sz w:val="24"/>
          <w:szCs w:val="24"/>
        </w:rPr>
      </w:pPr>
      <w:r w:rsidRPr="00C33528">
        <w:rPr>
          <w:sz w:val="24"/>
          <w:szCs w:val="24"/>
        </w:rPr>
        <w:t xml:space="preserve">5.1. </w:t>
      </w:r>
      <w:proofErr w:type="gramStart"/>
      <w:r w:rsidRPr="00C33528">
        <w:rPr>
          <w:sz w:val="24"/>
          <w:szCs w:val="24"/>
        </w:rPr>
        <w:t>При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представитель нанимателя (работодатель) или уполномоченное им должностное лицо в течение десяти рабочих дней со дня получения информации об этом обязаны принять меры по предотвращению или урегулированию конфликта интересов вплоть до отстранения муниципального служащего от замещаемой должности</w:t>
      </w:r>
      <w:proofErr w:type="gramEnd"/>
      <w:r w:rsidRPr="00C33528">
        <w:rPr>
          <w:sz w:val="24"/>
          <w:szCs w:val="24"/>
        </w:rPr>
        <w:t xml:space="preserve"> муниципальной службы </w:t>
      </w:r>
      <w:proofErr w:type="gramStart"/>
      <w:r w:rsidRPr="00C33528">
        <w:rPr>
          <w:sz w:val="24"/>
          <w:szCs w:val="24"/>
        </w:rPr>
        <w:t>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C33528">
        <w:rPr>
          <w:sz w:val="24"/>
          <w:szCs w:val="24"/>
        </w:rPr>
        <w:t xml:space="preserve"> муниципальной службы.</w:t>
      </w:r>
    </w:p>
    <w:p w:rsidR="002C581E" w:rsidRPr="00C33528" w:rsidRDefault="002C581E" w:rsidP="002C581E">
      <w:pPr>
        <w:autoSpaceDE w:val="0"/>
        <w:autoSpaceDN w:val="0"/>
        <w:adjustRightInd w:val="0"/>
        <w:ind w:firstLine="540"/>
        <w:jc w:val="both"/>
        <w:rPr>
          <w:sz w:val="24"/>
          <w:szCs w:val="24"/>
        </w:rPr>
      </w:pPr>
      <w:r w:rsidRPr="00C33528">
        <w:rPr>
          <w:sz w:val="24"/>
          <w:szCs w:val="24"/>
        </w:rPr>
        <w:t>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 с которыми связан конфликт интересов.</w:t>
      </w:r>
    </w:p>
    <w:p w:rsidR="002C581E" w:rsidRPr="00C33528" w:rsidRDefault="002C581E" w:rsidP="002C581E">
      <w:pPr>
        <w:autoSpaceDE w:val="0"/>
        <w:autoSpaceDN w:val="0"/>
        <w:adjustRightInd w:val="0"/>
        <w:ind w:firstLine="540"/>
        <w:jc w:val="both"/>
        <w:rPr>
          <w:sz w:val="24"/>
          <w:szCs w:val="24"/>
        </w:rPr>
      </w:pPr>
      <w:r w:rsidRPr="00C33528">
        <w:rPr>
          <w:sz w:val="24"/>
          <w:szCs w:val="24"/>
        </w:rPr>
        <w:lastRenderedPageBreak/>
        <w:t>5.2. В случае установления комиссией признаков дисциплинарного проступка в действиях (бездействии) муниципального служащего информация об этом незамедлительно представляется работодателю для решения вопроса о применении к муниципальному служащему мер дисциплинарной ответственности, предусмотренных действующим законодательством.</w:t>
      </w:r>
    </w:p>
    <w:p w:rsidR="002C581E" w:rsidRPr="00C33528" w:rsidRDefault="002C581E" w:rsidP="002C581E">
      <w:pPr>
        <w:autoSpaceDE w:val="0"/>
        <w:autoSpaceDN w:val="0"/>
        <w:adjustRightInd w:val="0"/>
        <w:ind w:firstLine="540"/>
        <w:jc w:val="both"/>
        <w:rPr>
          <w:sz w:val="24"/>
          <w:szCs w:val="24"/>
        </w:rPr>
      </w:pPr>
      <w:r w:rsidRPr="00C33528">
        <w:rPr>
          <w:sz w:val="24"/>
          <w:szCs w:val="24"/>
        </w:rPr>
        <w:t>5.3.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незамедлительно информирует об этом представителя нанимателя (работодателя) или уполномоченное им должностное лицо. Представитель нанимателя (работодатель) или уполномоченное им должностное лицо в течение двух рабочих дней со дня получения от председателя комиссии информации о совершении муниципальным служащим действия (бездействия), содержащего признаки административного правонарушения или состава преступления, обязано передать указанную информацию и подтверждающие ее документы в правоохранительные органы.</w:t>
      </w:r>
    </w:p>
    <w:p w:rsidR="009300E2" w:rsidRPr="00C33528" w:rsidRDefault="002C581E" w:rsidP="00C33528">
      <w:pPr>
        <w:autoSpaceDE w:val="0"/>
        <w:autoSpaceDN w:val="0"/>
        <w:adjustRightInd w:val="0"/>
        <w:ind w:firstLine="540"/>
        <w:jc w:val="both"/>
        <w:rPr>
          <w:sz w:val="24"/>
          <w:szCs w:val="24"/>
        </w:rPr>
      </w:pPr>
      <w:r w:rsidRPr="00C33528">
        <w:rPr>
          <w:sz w:val="24"/>
          <w:szCs w:val="24"/>
        </w:rPr>
        <w:t>5.4.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C33528" w:rsidRDefault="00C33528" w:rsidP="00FE5B6B">
      <w:pPr>
        <w:autoSpaceDE w:val="0"/>
        <w:autoSpaceDN w:val="0"/>
        <w:adjustRightInd w:val="0"/>
        <w:jc w:val="right"/>
        <w:outlineLvl w:val="0"/>
        <w:rPr>
          <w:sz w:val="24"/>
          <w:szCs w:val="24"/>
        </w:rPr>
      </w:pPr>
    </w:p>
    <w:p w:rsidR="002C581E" w:rsidRPr="00C33528" w:rsidRDefault="002C581E" w:rsidP="00FE5B6B">
      <w:pPr>
        <w:autoSpaceDE w:val="0"/>
        <w:autoSpaceDN w:val="0"/>
        <w:adjustRightInd w:val="0"/>
        <w:jc w:val="right"/>
        <w:outlineLvl w:val="0"/>
        <w:rPr>
          <w:sz w:val="24"/>
          <w:szCs w:val="24"/>
        </w:rPr>
      </w:pPr>
      <w:r w:rsidRPr="00C33528">
        <w:rPr>
          <w:sz w:val="24"/>
          <w:szCs w:val="24"/>
        </w:rPr>
        <w:lastRenderedPageBreak/>
        <w:t>Приложение N 2</w:t>
      </w:r>
    </w:p>
    <w:p w:rsidR="002C581E" w:rsidRPr="00C33528" w:rsidRDefault="002C581E" w:rsidP="00FE5B6B">
      <w:pPr>
        <w:autoSpaceDE w:val="0"/>
        <w:autoSpaceDN w:val="0"/>
        <w:adjustRightInd w:val="0"/>
        <w:jc w:val="right"/>
        <w:rPr>
          <w:sz w:val="24"/>
          <w:szCs w:val="24"/>
        </w:rPr>
      </w:pPr>
      <w:r w:rsidRPr="00C33528">
        <w:rPr>
          <w:sz w:val="24"/>
          <w:szCs w:val="24"/>
        </w:rPr>
        <w:t>к постановлению</w:t>
      </w:r>
    </w:p>
    <w:p w:rsidR="002C581E" w:rsidRPr="00C33528" w:rsidRDefault="002C581E" w:rsidP="00FE5B6B">
      <w:pPr>
        <w:autoSpaceDE w:val="0"/>
        <w:autoSpaceDN w:val="0"/>
        <w:adjustRightInd w:val="0"/>
        <w:ind w:firstLine="540"/>
        <w:jc w:val="right"/>
        <w:rPr>
          <w:sz w:val="24"/>
          <w:szCs w:val="24"/>
        </w:rPr>
      </w:pPr>
      <w:r w:rsidRPr="00C33528">
        <w:rPr>
          <w:sz w:val="24"/>
          <w:szCs w:val="24"/>
        </w:rPr>
        <w:t xml:space="preserve">администрации </w:t>
      </w:r>
      <w:proofErr w:type="gramStart"/>
      <w:r w:rsidRPr="00C33528">
        <w:rPr>
          <w:sz w:val="24"/>
          <w:szCs w:val="24"/>
        </w:rPr>
        <w:t>муниципального</w:t>
      </w:r>
      <w:proofErr w:type="gramEnd"/>
    </w:p>
    <w:p w:rsidR="002C581E" w:rsidRPr="00C33528" w:rsidRDefault="002C581E" w:rsidP="00FE5B6B">
      <w:pPr>
        <w:autoSpaceDE w:val="0"/>
        <w:autoSpaceDN w:val="0"/>
        <w:adjustRightInd w:val="0"/>
        <w:ind w:firstLine="540"/>
        <w:jc w:val="right"/>
        <w:rPr>
          <w:sz w:val="24"/>
          <w:szCs w:val="24"/>
        </w:rPr>
      </w:pPr>
      <w:r w:rsidRPr="00C33528">
        <w:rPr>
          <w:sz w:val="24"/>
          <w:szCs w:val="24"/>
        </w:rPr>
        <w:t xml:space="preserve"> района Пестравский</w:t>
      </w:r>
    </w:p>
    <w:p w:rsidR="002C581E" w:rsidRPr="00C33528" w:rsidRDefault="002C581E" w:rsidP="00FE5B6B">
      <w:pPr>
        <w:autoSpaceDE w:val="0"/>
        <w:autoSpaceDN w:val="0"/>
        <w:adjustRightInd w:val="0"/>
        <w:ind w:firstLine="540"/>
        <w:jc w:val="right"/>
        <w:rPr>
          <w:sz w:val="24"/>
          <w:szCs w:val="24"/>
        </w:rPr>
      </w:pPr>
      <w:r w:rsidRPr="00C33528">
        <w:rPr>
          <w:sz w:val="24"/>
          <w:szCs w:val="24"/>
        </w:rPr>
        <w:t>от_________№______</w:t>
      </w:r>
    </w:p>
    <w:p w:rsidR="002C581E" w:rsidRPr="00C33528" w:rsidRDefault="002C581E" w:rsidP="00FE5B6B">
      <w:pPr>
        <w:pStyle w:val="ConsPlusTitle"/>
        <w:widowControl/>
        <w:jc w:val="center"/>
        <w:rPr>
          <w:rFonts w:ascii="Times New Roman" w:hAnsi="Times New Roman" w:cs="Times New Roman"/>
        </w:rPr>
      </w:pPr>
      <w:r w:rsidRPr="00C33528">
        <w:rPr>
          <w:rFonts w:ascii="Times New Roman" w:hAnsi="Times New Roman" w:cs="Times New Roman"/>
        </w:rPr>
        <w:t>СОСТАВ</w:t>
      </w:r>
    </w:p>
    <w:p w:rsidR="002C581E" w:rsidRPr="00C33528" w:rsidRDefault="002C581E" w:rsidP="00FE5B6B">
      <w:pPr>
        <w:pStyle w:val="ConsPlusTitle"/>
        <w:widowControl/>
        <w:jc w:val="center"/>
        <w:rPr>
          <w:rFonts w:ascii="Times New Roman" w:hAnsi="Times New Roman" w:cs="Times New Roman"/>
        </w:rPr>
      </w:pPr>
      <w:r w:rsidRPr="00C33528">
        <w:rPr>
          <w:rFonts w:ascii="Times New Roman" w:hAnsi="Times New Roman" w:cs="Times New Roman"/>
        </w:rPr>
        <w:t>КОМИССИИ АДМИНИСТРАЦИИ МУНИЦИПАЛЬНОГО РАЙОНА ПЕСТРАВСКИЙ</w:t>
      </w:r>
    </w:p>
    <w:p w:rsidR="002C581E" w:rsidRPr="00C33528" w:rsidRDefault="002C581E" w:rsidP="00FE5B6B">
      <w:pPr>
        <w:pStyle w:val="ConsPlusTitle"/>
        <w:widowControl/>
        <w:jc w:val="center"/>
        <w:rPr>
          <w:rFonts w:ascii="Times New Roman" w:hAnsi="Times New Roman" w:cs="Times New Roman"/>
        </w:rPr>
      </w:pPr>
      <w:r w:rsidRPr="00C33528">
        <w:rPr>
          <w:rFonts w:ascii="Times New Roman" w:hAnsi="Times New Roman" w:cs="Times New Roman"/>
        </w:rPr>
        <w:t>ПО СОБЛЮДЕНИЮ ТРЕБОВАНИЙ К СЛУЖЕБНОМУ ПОВЕДЕНИЮ</w:t>
      </w:r>
    </w:p>
    <w:p w:rsidR="002C581E" w:rsidRPr="00C33528" w:rsidRDefault="002C581E" w:rsidP="00FE5B6B">
      <w:pPr>
        <w:pStyle w:val="ConsPlusTitle"/>
        <w:widowControl/>
        <w:jc w:val="center"/>
        <w:rPr>
          <w:rFonts w:ascii="Times New Roman" w:hAnsi="Times New Roman" w:cs="Times New Roman"/>
        </w:rPr>
      </w:pPr>
      <w:r w:rsidRPr="00C33528">
        <w:rPr>
          <w:rFonts w:ascii="Times New Roman" w:hAnsi="Times New Roman" w:cs="Times New Roman"/>
        </w:rPr>
        <w:t>МУНИЦИПАЛЬНЫХ СЛУЖАЩИХ И УРЕГУЛИРОВАНИЮ КОНФЛИКТА ИНТЕРЕСОВ</w:t>
      </w:r>
    </w:p>
    <w:p w:rsidR="00FE5B6B" w:rsidRPr="00C33528" w:rsidRDefault="00FE5B6B" w:rsidP="00FE5B6B">
      <w:pPr>
        <w:pStyle w:val="ConsPlusTitle"/>
        <w:widowControl/>
        <w:jc w:val="center"/>
        <w:rPr>
          <w:rFonts w:ascii="Times New Roman" w:hAnsi="Times New Roman" w:cs="Times New Roman"/>
        </w:rPr>
      </w:pPr>
    </w:p>
    <w:p w:rsidR="002C581E" w:rsidRPr="00C33528" w:rsidRDefault="002C581E" w:rsidP="00FE5B6B">
      <w:pPr>
        <w:pStyle w:val="ConsPlusTitle"/>
        <w:widowControl/>
        <w:numPr>
          <w:ilvl w:val="0"/>
          <w:numId w:val="1"/>
        </w:numPr>
        <w:jc w:val="both"/>
        <w:rPr>
          <w:rFonts w:ascii="Times New Roman" w:hAnsi="Times New Roman" w:cs="Times New Roman"/>
          <w:b w:val="0"/>
        </w:rPr>
      </w:pPr>
      <w:proofErr w:type="spellStart"/>
      <w:r w:rsidRPr="00C33528">
        <w:rPr>
          <w:rFonts w:ascii="Times New Roman" w:hAnsi="Times New Roman" w:cs="Times New Roman"/>
          <w:b w:val="0"/>
        </w:rPr>
        <w:t>Семдянов</w:t>
      </w:r>
      <w:proofErr w:type="spellEnd"/>
      <w:r w:rsidRPr="00C33528">
        <w:rPr>
          <w:rFonts w:ascii="Times New Roman" w:hAnsi="Times New Roman" w:cs="Times New Roman"/>
          <w:b w:val="0"/>
        </w:rPr>
        <w:t xml:space="preserve"> В.А – заместитель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w:t>
      </w:r>
      <w:r w:rsidR="007942D1" w:rsidRPr="00C33528">
        <w:rPr>
          <w:rFonts w:ascii="Times New Roman" w:hAnsi="Times New Roman" w:cs="Times New Roman"/>
          <w:b w:val="0"/>
        </w:rPr>
        <w:t>, председатель комиссии;</w:t>
      </w:r>
    </w:p>
    <w:p w:rsidR="0008667D" w:rsidRPr="00C33528" w:rsidRDefault="0008667D" w:rsidP="00FE5B6B">
      <w:pPr>
        <w:pStyle w:val="ConsPlusTitle"/>
        <w:widowControl/>
        <w:numPr>
          <w:ilvl w:val="0"/>
          <w:numId w:val="1"/>
        </w:numPr>
        <w:jc w:val="both"/>
        <w:rPr>
          <w:rFonts w:ascii="Times New Roman" w:hAnsi="Times New Roman" w:cs="Times New Roman"/>
          <w:b w:val="0"/>
        </w:rPr>
      </w:pPr>
      <w:r w:rsidRPr="00C33528">
        <w:rPr>
          <w:rFonts w:ascii="Times New Roman" w:hAnsi="Times New Roman" w:cs="Times New Roman"/>
          <w:b w:val="0"/>
        </w:rPr>
        <w:t>Шаталов В.В. – Заместитель Главы муниципального района Пестравский по социальным вопросам, за</w:t>
      </w:r>
      <w:r w:rsidR="007942D1" w:rsidRPr="00C33528">
        <w:rPr>
          <w:rFonts w:ascii="Times New Roman" w:hAnsi="Times New Roman" w:cs="Times New Roman"/>
          <w:b w:val="0"/>
        </w:rPr>
        <w:t>меститель председателя комиссии;</w:t>
      </w:r>
    </w:p>
    <w:p w:rsidR="002C581E" w:rsidRPr="00C33528" w:rsidRDefault="002C581E" w:rsidP="00FE5B6B">
      <w:pPr>
        <w:pStyle w:val="ConsPlusTitle"/>
        <w:widowControl/>
        <w:numPr>
          <w:ilvl w:val="0"/>
          <w:numId w:val="1"/>
        </w:numPr>
        <w:jc w:val="both"/>
        <w:rPr>
          <w:rFonts w:ascii="Times New Roman" w:hAnsi="Times New Roman" w:cs="Times New Roman"/>
          <w:b w:val="0"/>
        </w:rPr>
      </w:pPr>
      <w:proofErr w:type="spellStart"/>
      <w:r w:rsidRPr="00C33528">
        <w:rPr>
          <w:rFonts w:ascii="Times New Roman" w:hAnsi="Times New Roman" w:cs="Times New Roman"/>
          <w:b w:val="0"/>
        </w:rPr>
        <w:t>Баусов</w:t>
      </w:r>
      <w:proofErr w:type="spellEnd"/>
      <w:r w:rsidRPr="00C33528">
        <w:rPr>
          <w:rFonts w:ascii="Times New Roman" w:hAnsi="Times New Roman" w:cs="Times New Roman"/>
          <w:b w:val="0"/>
        </w:rPr>
        <w:t xml:space="preserve"> Ю.Б. </w:t>
      </w:r>
      <w:r w:rsidR="0008667D" w:rsidRPr="00C33528">
        <w:rPr>
          <w:rFonts w:ascii="Times New Roman" w:hAnsi="Times New Roman" w:cs="Times New Roman"/>
          <w:b w:val="0"/>
        </w:rPr>
        <w:t>–</w:t>
      </w:r>
      <w:r w:rsidRPr="00C33528">
        <w:rPr>
          <w:rFonts w:ascii="Times New Roman" w:hAnsi="Times New Roman" w:cs="Times New Roman"/>
          <w:b w:val="0"/>
        </w:rPr>
        <w:t xml:space="preserve"> </w:t>
      </w:r>
      <w:r w:rsidR="0008667D" w:rsidRPr="00C33528">
        <w:rPr>
          <w:rFonts w:ascii="Times New Roman" w:hAnsi="Times New Roman" w:cs="Times New Roman"/>
          <w:b w:val="0"/>
        </w:rPr>
        <w:t>главный специалист по охране труда и технике безопасности  администрации муниципального района Пестравский, секретарь комиссии.</w:t>
      </w:r>
    </w:p>
    <w:p w:rsidR="0008667D" w:rsidRPr="00C33528" w:rsidRDefault="0008667D" w:rsidP="00FE5B6B">
      <w:pPr>
        <w:pStyle w:val="ConsPlusTitle"/>
        <w:widowControl/>
        <w:ind w:left="720"/>
        <w:jc w:val="center"/>
        <w:rPr>
          <w:rFonts w:ascii="Times New Roman" w:hAnsi="Times New Roman" w:cs="Times New Roman"/>
        </w:rPr>
      </w:pPr>
      <w:r w:rsidRPr="00C33528">
        <w:rPr>
          <w:rFonts w:ascii="Times New Roman" w:hAnsi="Times New Roman" w:cs="Times New Roman"/>
        </w:rPr>
        <w:t>Члены комиссии</w:t>
      </w:r>
      <w:r w:rsidR="007942D1" w:rsidRPr="00C33528">
        <w:rPr>
          <w:rFonts w:ascii="Times New Roman" w:hAnsi="Times New Roman" w:cs="Times New Roman"/>
        </w:rPr>
        <w:t>:</w:t>
      </w:r>
    </w:p>
    <w:p w:rsidR="007942D1" w:rsidRPr="00C33528" w:rsidRDefault="007942D1" w:rsidP="00FE5B6B">
      <w:pPr>
        <w:pStyle w:val="ConsPlusTitle"/>
        <w:widowControl/>
        <w:ind w:left="720"/>
        <w:jc w:val="center"/>
        <w:rPr>
          <w:rFonts w:ascii="Times New Roman" w:hAnsi="Times New Roman" w:cs="Times New Roman"/>
        </w:rPr>
      </w:pPr>
    </w:p>
    <w:p w:rsidR="0008667D" w:rsidRPr="00C33528" w:rsidRDefault="0008667D" w:rsidP="00FE5B6B">
      <w:pPr>
        <w:pStyle w:val="ConsPlusTitle"/>
        <w:widowControl/>
        <w:numPr>
          <w:ilvl w:val="0"/>
          <w:numId w:val="1"/>
        </w:numPr>
        <w:jc w:val="both"/>
        <w:rPr>
          <w:rFonts w:ascii="Times New Roman" w:hAnsi="Times New Roman" w:cs="Times New Roman"/>
          <w:b w:val="0"/>
        </w:rPr>
      </w:pPr>
      <w:r w:rsidRPr="00C33528">
        <w:rPr>
          <w:rFonts w:ascii="Times New Roman" w:hAnsi="Times New Roman" w:cs="Times New Roman"/>
          <w:b w:val="0"/>
        </w:rPr>
        <w:t>Прокудина О.Н. – руководитель аппарата администрации муниципального района Пестравский</w:t>
      </w:r>
      <w:r w:rsidR="007942D1" w:rsidRPr="00C33528">
        <w:rPr>
          <w:rFonts w:ascii="Times New Roman" w:hAnsi="Times New Roman" w:cs="Times New Roman"/>
          <w:b w:val="0"/>
        </w:rPr>
        <w:t>;</w:t>
      </w:r>
      <w:r w:rsidRPr="00C33528">
        <w:rPr>
          <w:rFonts w:ascii="Times New Roman" w:hAnsi="Times New Roman" w:cs="Times New Roman"/>
          <w:b w:val="0"/>
        </w:rPr>
        <w:t xml:space="preserve"> </w:t>
      </w:r>
    </w:p>
    <w:p w:rsidR="0008667D" w:rsidRPr="00C33528" w:rsidRDefault="0008667D" w:rsidP="00FE5B6B">
      <w:pPr>
        <w:pStyle w:val="a4"/>
        <w:numPr>
          <w:ilvl w:val="0"/>
          <w:numId w:val="1"/>
        </w:numPr>
        <w:autoSpaceDE w:val="0"/>
        <w:autoSpaceDN w:val="0"/>
        <w:adjustRightInd w:val="0"/>
        <w:jc w:val="both"/>
        <w:rPr>
          <w:sz w:val="24"/>
          <w:szCs w:val="24"/>
        </w:rPr>
      </w:pPr>
      <w:r w:rsidRPr="00C33528">
        <w:rPr>
          <w:sz w:val="24"/>
          <w:szCs w:val="24"/>
        </w:rPr>
        <w:t>Крица В.А. – начальник МКУ "Отдел по управлению муниципальным имуществом и земельными ресурсами администрации муниципального района Пестравский Самарской области"</w:t>
      </w:r>
      <w:r w:rsidR="007942D1" w:rsidRPr="00C33528">
        <w:rPr>
          <w:sz w:val="24"/>
          <w:szCs w:val="24"/>
        </w:rPr>
        <w:t>;</w:t>
      </w:r>
    </w:p>
    <w:p w:rsidR="0008667D" w:rsidRPr="00C33528" w:rsidRDefault="0008667D" w:rsidP="00FE5B6B">
      <w:pPr>
        <w:pStyle w:val="a4"/>
        <w:numPr>
          <w:ilvl w:val="0"/>
          <w:numId w:val="1"/>
        </w:numPr>
        <w:autoSpaceDE w:val="0"/>
        <w:autoSpaceDN w:val="0"/>
        <w:adjustRightInd w:val="0"/>
        <w:jc w:val="both"/>
        <w:rPr>
          <w:sz w:val="24"/>
          <w:szCs w:val="24"/>
        </w:rPr>
      </w:pPr>
      <w:r w:rsidRPr="00C33528">
        <w:rPr>
          <w:sz w:val="24"/>
          <w:szCs w:val="24"/>
        </w:rPr>
        <w:t>Сапрыкин О.В. – начальник юридического отдела администрации муниципального района Пестравский</w:t>
      </w:r>
      <w:r w:rsidR="007942D1" w:rsidRPr="00C33528">
        <w:rPr>
          <w:sz w:val="24"/>
          <w:szCs w:val="24"/>
        </w:rPr>
        <w:t>;</w:t>
      </w:r>
    </w:p>
    <w:p w:rsidR="0008667D" w:rsidRPr="00C33528" w:rsidRDefault="0008667D" w:rsidP="00FE5B6B">
      <w:pPr>
        <w:pStyle w:val="a4"/>
        <w:numPr>
          <w:ilvl w:val="0"/>
          <w:numId w:val="1"/>
        </w:numPr>
        <w:autoSpaceDE w:val="0"/>
        <w:autoSpaceDN w:val="0"/>
        <w:adjustRightInd w:val="0"/>
        <w:jc w:val="both"/>
        <w:rPr>
          <w:sz w:val="24"/>
          <w:szCs w:val="24"/>
        </w:rPr>
      </w:pPr>
      <w:r w:rsidRPr="00C33528">
        <w:rPr>
          <w:sz w:val="24"/>
          <w:szCs w:val="24"/>
        </w:rPr>
        <w:t>Комарова Т.И. – главный специалист отдела экономического развития потребительского рынка и муниципального заказа администрации муниципального района Пестравский</w:t>
      </w:r>
      <w:r w:rsidR="007942D1" w:rsidRPr="00C33528">
        <w:rPr>
          <w:sz w:val="24"/>
          <w:szCs w:val="24"/>
        </w:rPr>
        <w:t>;</w:t>
      </w:r>
    </w:p>
    <w:p w:rsidR="008F2D24" w:rsidRPr="00C33528" w:rsidRDefault="008F2D24" w:rsidP="00FE5B6B">
      <w:pPr>
        <w:pStyle w:val="a4"/>
        <w:numPr>
          <w:ilvl w:val="0"/>
          <w:numId w:val="1"/>
        </w:numPr>
        <w:autoSpaceDE w:val="0"/>
        <w:autoSpaceDN w:val="0"/>
        <w:adjustRightInd w:val="0"/>
        <w:jc w:val="both"/>
        <w:rPr>
          <w:sz w:val="24"/>
          <w:szCs w:val="24"/>
        </w:rPr>
      </w:pPr>
      <w:proofErr w:type="spellStart"/>
      <w:r w:rsidRPr="00C33528">
        <w:rPr>
          <w:sz w:val="24"/>
          <w:szCs w:val="24"/>
        </w:rPr>
        <w:t>Уняев</w:t>
      </w:r>
      <w:proofErr w:type="spellEnd"/>
      <w:r w:rsidRPr="00C33528">
        <w:rPr>
          <w:sz w:val="24"/>
          <w:szCs w:val="24"/>
        </w:rPr>
        <w:t xml:space="preserve"> А.М. – индивидуальны</w:t>
      </w:r>
      <w:r w:rsidR="00FE5B6B" w:rsidRPr="00C33528">
        <w:rPr>
          <w:sz w:val="24"/>
          <w:szCs w:val="24"/>
        </w:rPr>
        <w:t>й</w:t>
      </w:r>
      <w:r w:rsidRPr="00C33528">
        <w:rPr>
          <w:sz w:val="24"/>
          <w:szCs w:val="24"/>
        </w:rPr>
        <w:t xml:space="preserve"> предприниматель</w:t>
      </w:r>
      <w:r w:rsidR="008F6C32" w:rsidRPr="00C33528">
        <w:rPr>
          <w:sz w:val="24"/>
          <w:szCs w:val="24"/>
        </w:rPr>
        <w:t xml:space="preserve"> (по согласованию)</w:t>
      </w:r>
      <w:r w:rsidR="007942D1" w:rsidRPr="00C33528">
        <w:rPr>
          <w:sz w:val="24"/>
          <w:szCs w:val="24"/>
        </w:rPr>
        <w:t>;</w:t>
      </w:r>
    </w:p>
    <w:p w:rsidR="008F2D24" w:rsidRPr="00C33528" w:rsidRDefault="008F2D24" w:rsidP="00FE5B6B">
      <w:pPr>
        <w:pStyle w:val="a4"/>
        <w:numPr>
          <w:ilvl w:val="0"/>
          <w:numId w:val="1"/>
        </w:numPr>
        <w:autoSpaceDE w:val="0"/>
        <w:autoSpaceDN w:val="0"/>
        <w:adjustRightInd w:val="0"/>
        <w:jc w:val="both"/>
        <w:rPr>
          <w:sz w:val="24"/>
          <w:szCs w:val="24"/>
        </w:rPr>
      </w:pPr>
      <w:proofErr w:type="spellStart"/>
      <w:r w:rsidRPr="00C33528">
        <w:rPr>
          <w:sz w:val="24"/>
          <w:szCs w:val="24"/>
        </w:rPr>
        <w:t>Янзин</w:t>
      </w:r>
      <w:proofErr w:type="spellEnd"/>
      <w:r w:rsidRPr="00C33528">
        <w:rPr>
          <w:sz w:val="24"/>
          <w:szCs w:val="24"/>
        </w:rPr>
        <w:t xml:space="preserve"> А.А.</w:t>
      </w:r>
      <w:r w:rsidR="00FE5B6B" w:rsidRPr="00C33528">
        <w:rPr>
          <w:sz w:val="24"/>
          <w:szCs w:val="24"/>
        </w:rPr>
        <w:t xml:space="preserve"> – член Общественного совета при Собрании представителей муниципального района Пестравский Самарской области</w:t>
      </w:r>
      <w:r w:rsidR="008F6C32" w:rsidRPr="00C33528">
        <w:rPr>
          <w:sz w:val="24"/>
          <w:szCs w:val="24"/>
        </w:rPr>
        <w:t xml:space="preserve"> (по согласованию)</w:t>
      </w:r>
      <w:r w:rsidR="007942D1" w:rsidRPr="00C33528">
        <w:rPr>
          <w:sz w:val="24"/>
          <w:szCs w:val="24"/>
        </w:rPr>
        <w:t>;</w:t>
      </w:r>
    </w:p>
    <w:p w:rsidR="008F2D24" w:rsidRPr="00C33528" w:rsidRDefault="008F2D24" w:rsidP="00FE5B6B">
      <w:pPr>
        <w:pStyle w:val="a4"/>
        <w:numPr>
          <w:ilvl w:val="0"/>
          <w:numId w:val="1"/>
        </w:numPr>
        <w:autoSpaceDE w:val="0"/>
        <w:autoSpaceDN w:val="0"/>
        <w:adjustRightInd w:val="0"/>
        <w:jc w:val="both"/>
        <w:rPr>
          <w:sz w:val="24"/>
          <w:szCs w:val="24"/>
        </w:rPr>
      </w:pPr>
      <w:proofErr w:type="spellStart"/>
      <w:r w:rsidRPr="00C33528">
        <w:rPr>
          <w:sz w:val="24"/>
          <w:szCs w:val="24"/>
        </w:rPr>
        <w:t>Уколова</w:t>
      </w:r>
      <w:proofErr w:type="spellEnd"/>
      <w:r w:rsidRPr="00C33528">
        <w:rPr>
          <w:sz w:val="24"/>
          <w:szCs w:val="24"/>
        </w:rPr>
        <w:t xml:space="preserve"> И.В. – заместитель директора по учебной работе ГБОУ</w:t>
      </w:r>
      <w:r w:rsidR="00FE5B6B" w:rsidRPr="00C33528">
        <w:rPr>
          <w:sz w:val="24"/>
          <w:szCs w:val="24"/>
        </w:rPr>
        <w:t xml:space="preserve"> Самарской области средней общеобразовательной школы </w:t>
      </w:r>
      <w:proofErr w:type="gramStart"/>
      <w:r w:rsidR="00FE5B6B" w:rsidRPr="00C33528">
        <w:rPr>
          <w:sz w:val="24"/>
          <w:szCs w:val="24"/>
        </w:rPr>
        <w:t>с</w:t>
      </w:r>
      <w:proofErr w:type="gramEnd"/>
      <w:r w:rsidR="00FE5B6B" w:rsidRPr="00C33528">
        <w:rPr>
          <w:sz w:val="24"/>
          <w:szCs w:val="24"/>
        </w:rPr>
        <w:t xml:space="preserve">. </w:t>
      </w:r>
      <w:proofErr w:type="gramStart"/>
      <w:r w:rsidR="00FE5B6B" w:rsidRPr="00C33528">
        <w:rPr>
          <w:sz w:val="24"/>
          <w:szCs w:val="24"/>
        </w:rPr>
        <w:t>Пестравка</w:t>
      </w:r>
      <w:proofErr w:type="gramEnd"/>
      <w:r w:rsidR="00FE5B6B" w:rsidRPr="00C33528">
        <w:rPr>
          <w:sz w:val="24"/>
          <w:szCs w:val="24"/>
        </w:rPr>
        <w:t xml:space="preserve"> муниципального района Пестравский Самарской области</w:t>
      </w:r>
      <w:r w:rsidR="008F6C32" w:rsidRPr="00C33528">
        <w:rPr>
          <w:sz w:val="24"/>
          <w:szCs w:val="24"/>
        </w:rPr>
        <w:t xml:space="preserve"> (по согласованию)</w:t>
      </w:r>
      <w:r w:rsidR="007942D1" w:rsidRPr="00C33528">
        <w:rPr>
          <w:sz w:val="24"/>
          <w:szCs w:val="24"/>
        </w:rPr>
        <w:t>.</w:t>
      </w:r>
    </w:p>
    <w:p w:rsidR="009066F5" w:rsidRPr="00C33528" w:rsidRDefault="009066F5" w:rsidP="00FE5B6B">
      <w:pPr>
        <w:jc w:val="both"/>
        <w:rPr>
          <w:sz w:val="24"/>
          <w:szCs w:val="24"/>
        </w:rPr>
      </w:pPr>
    </w:p>
    <w:sectPr w:rsidR="009066F5" w:rsidRPr="00C33528" w:rsidSect="00BC287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65" w:rsidRDefault="008C3A65" w:rsidP="00DE62A8">
      <w:r>
        <w:separator/>
      </w:r>
    </w:p>
  </w:endnote>
  <w:endnote w:type="continuationSeparator" w:id="0">
    <w:p w:rsidR="008C3A65" w:rsidRDefault="008C3A65" w:rsidP="00DE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65" w:rsidRDefault="008C3A65" w:rsidP="00DE62A8">
      <w:r>
        <w:separator/>
      </w:r>
    </w:p>
  </w:footnote>
  <w:footnote w:type="continuationSeparator" w:id="0">
    <w:p w:rsidR="008C3A65" w:rsidRDefault="008C3A65" w:rsidP="00DE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7034"/>
    <w:multiLevelType w:val="hybridMultilevel"/>
    <w:tmpl w:val="B670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E"/>
    <w:rsid w:val="00002421"/>
    <w:rsid w:val="0008667D"/>
    <w:rsid w:val="002C581E"/>
    <w:rsid w:val="00416434"/>
    <w:rsid w:val="00442410"/>
    <w:rsid w:val="00446928"/>
    <w:rsid w:val="00504922"/>
    <w:rsid w:val="0050604A"/>
    <w:rsid w:val="00527B01"/>
    <w:rsid w:val="00605103"/>
    <w:rsid w:val="0061569A"/>
    <w:rsid w:val="006213E2"/>
    <w:rsid w:val="007942D1"/>
    <w:rsid w:val="007D5980"/>
    <w:rsid w:val="008C3A65"/>
    <w:rsid w:val="008C6CC5"/>
    <w:rsid w:val="008F2D24"/>
    <w:rsid w:val="008F6C32"/>
    <w:rsid w:val="009066F5"/>
    <w:rsid w:val="009300E2"/>
    <w:rsid w:val="00BC287B"/>
    <w:rsid w:val="00C33528"/>
    <w:rsid w:val="00C85697"/>
    <w:rsid w:val="00DD0FD8"/>
    <w:rsid w:val="00DE62A8"/>
    <w:rsid w:val="00EB5FEC"/>
    <w:rsid w:val="00FE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nformat">
    <w:name w:val="ConsPlusNonformat"/>
    <w:uiPriority w:val="99"/>
    <w:rsid w:val="002C5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C581E"/>
    <w:pPr>
      <w:widowControl w:val="0"/>
      <w:autoSpaceDE w:val="0"/>
      <w:autoSpaceDN w:val="0"/>
      <w:adjustRightInd w:val="0"/>
    </w:pPr>
    <w:rPr>
      <w:rFonts w:ascii="Calibri" w:eastAsia="Times New Roman" w:hAnsi="Calibri" w:cs="Calibri"/>
      <w:b/>
      <w:bCs/>
      <w:sz w:val="24"/>
      <w:szCs w:val="24"/>
    </w:rPr>
  </w:style>
  <w:style w:type="character" w:styleId="a3">
    <w:name w:val="Hyperlink"/>
    <w:uiPriority w:val="99"/>
    <w:semiHidden/>
    <w:unhideWhenUsed/>
    <w:rsid w:val="002C581E"/>
    <w:rPr>
      <w:color w:val="0000FF"/>
      <w:u w:val="single"/>
    </w:rPr>
  </w:style>
  <w:style w:type="paragraph" w:styleId="a4">
    <w:name w:val="List Paragraph"/>
    <w:basedOn w:val="a"/>
    <w:uiPriority w:val="34"/>
    <w:qFormat/>
    <w:rsid w:val="00FE5B6B"/>
    <w:pPr>
      <w:ind w:left="720"/>
      <w:contextualSpacing/>
    </w:pPr>
  </w:style>
  <w:style w:type="paragraph" w:styleId="a5">
    <w:name w:val="Balloon Text"/>
    <w:basedOn w:val="a"/>
    <w:link w:val="a6"/>
    <w:uiPriority w:val="99"/>
    <w:semiHidden/>
    <w:unhideWhenUsed/>
    <w:rsid w:val="00DE62A8"/>
    <w:rPr>
      <w:rFonts w:ascii="Tahoma" w:hAnsi="Tahoma" w:cs="Tahoma"/>
      <w:sz w:val="16"/>
      <w:szCs w:val="16"/>
    </w:rPr>
  </w:style>
  <w:style w:type="character" w:customStyle="1" w:styleId="a6">
    <w:name w:val="Текст выноски Знак"/>
    <w:basedOn w:val="a0"/>
    <w:link w:val="a5"/>
    <w:uiPriority w:val="99"/>
    <w:semiHidden/>
    <w:rsid w:val="00DE62A8"/>
    <w:rPr>
      <w:rFonts w:ascii="Tahoma" w:eastAsia="Times New Roman" w:hAnsi="Tahoma" w:cs="Tahoma"/>
      <w:sz w:val="16"/>
      <w:szCs w:val="16"/>
    </w:rPr>
  </w:style>
  <w:style w:type="paragraph" w:styleId="a7">
    <w:name w:val="header"/>
    <w:basedOn w:val="a"/>
    <w:link w:val="a8"/>
    <w:uiPriority w:val="99"/>
    <w:unhideWhenUsed/>
    <w:rsid w:val="00DE62A8"/>
    <w:pPr>
      <w:tabs>
        <w:tab w:val="center" w:pos="4677"/>
        <w:tab w:val="right" w:pos="9355"/>
      </w:tabs>
    </w:pPr>
  </w:style>
  <w:style w:type="character" w:customStyle="1" w:styleId="a8">
    <w:name w:val="Верхний колонтитул Знак"/>
    <w:basedOn w:val="a0"/>
    <w:link w:val="a7"/>
    <w:uiPriority w:val="99"/>
    <w:rsid w:val="00DE62A8"/>
    <w:rPr>
      <w:rFonts w:eastAsia="Times New Roman"/>
      <w:sz w:val="28"/>
    </w:rPr>
  </w:style>
  <w:style w:type="paragraph" w:styleId="a9">
    <w:name w:val="footer"/>
    <w:basedOn w:val="a"/>
    <w:link w:val="aa"/>
    <w:uiPriority w:val="99"/>
    <w:unhideWhenUsed/>
    <w:rsid w:val="00DE62A8"/>
    <w:pPr>
      <w:tabs>
        <w:tab w:val="center" w:pos="4677"/>
        <w:tab w:val="right" w:pos="9355"/>
      </w:tabs>
    </w:pPr>
  </w:style>
  <w:style w:type="character" w:customStyle="1" w:styleId="aa">
    <w:name w:val="Нижний колонтитул Знак"/>
    <w:basedOn w:val="a0"/>
    <w:link w:val="a9"/>
    <w:uiPriority w:val="99"/>
    <w:rsid w:val="00DE62A8"/>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nformat">
    <w:name w:val="ConsPlusNonformat"/>
    <w:uiPriority w:val="99"/>
    <w:rsid w:val="002C5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C581E"/>
    <w:pPr>
      <w:widowControl w:val="0"/>
      <w:autoSpaceDE w:val="0"/>
      <w:autoSpaceDN w:val="0"/>
      <w:adjustRightInd w:val="0"/>
    </w:pPr>
    <w:rPr>
      <w:rFonts w:ascii="Calibri" w:eastAsia="Times New Roman" w:hAnsi="Calibri" w:cs="Calibri"/>
      <w:b/>
      <w:bCs/>
      <w:sz w:val="24"/>
      <w:szCs w:val="24"/>
    </w:rPr>
  </w:style>
  <w:style w:type="character" w:styleId="a3">
    <w:name w:val="Hyperlink"/>
    <w:uiPriority w:val="99"/>
    <w:semiHidden/>
    <w:unhideWhenUsed/>
    <w:rsid w:val="002C581E"/>
    <w:rPr>
      <w:color w:val="0000FF"/>
      <w:u w:val="single"/>
    </w:rPr>
  </w:style>
  <w:style w:type="paragraph" w:styleId="a4">
    <w:name w:val="List Paragraph"/>
    <w:basedOn w:val="a"/>
    <w:uiPriority w:val="34"/>
    <w:qFormat/>
    <w:rsid w:val="00FE5B6B"/>
    <w:pPr>
      <w:ind w:left="720"/>
      <w:contextualSpacing/>
    </w:pPr>
  </w:style>
  <w:style w:type="paragraph" w:styleId="a5">
    <w:name w:val="Balloon Text"/>
    <w:basedOn w:val="a"/>
    <w:link w:val="a6"/>
    <w:uiPriority w:val="99"/>
    <w:semiHidden/>
    <w:unhideWhenUsed/>
    <w:rsid w:val="00DE62A8"/>
    <w:rPr>
      <w:rFonts w:ascii="Tahoma" w:hAnsi="Tahoma" w:cs="Tahoma"/>
      <w:sz w:val="16"/>
      <w:szCs w:val="16"/>
    </w:rPr>
  </w:style>
  <w:style w:type="character" w:customStyle="1" w:styleId="a6">
    <w:name w:val="Текст выноски Знак"/>
    <w:basedOn w:val="a0"/>
    <w:link w:val="a5"/>
    <w:uiPriority w:val="99"/>
    <w:semiHidden/>
    <w:rsid w:val="00DE62A8"/>
    <w:rPr>
      <w:rFonts w:ascii="Tahoma" w:eastAsia="Times New Roman" w:hAnsi="Tahoma" w:cs="Tahoma"/>
      <w:sz w:val="16"/>
      <w:szCs w:val="16"/>
    </w:rPr>
  </w:style>
  <w:style w:type="paragraph" w:styleId="a7">
    <w:name w:val="header"/>
    <w:basedOn w:val="a"/>
    <w:link w:val="a8"/>
    <w:uiPriority w:val="99"/>
    <w:unhideWhenUsed/>
    <w:rsid w:val="00DE62A8"/>
    <w:pPr>
      <w:tabs>
        <w:tab w:val="center" w:pos="4677"/>
        <w:tab w:val="right" w:pos="9355"/>
      </w:tabs>
    </w:pPr>
  </w:style>
  <w:style w:type="character" w:customStyle="1" w:styleId="a8">
    <w:name w:val="Верхний колонтитул Знак"/>
    <w:basedOn w:val="a0"/>
    <w:link w:val="a7"/>
    <w:uiPriority w:val="99"/>
    <w:rsid w:val="00DE62A8"/>
    <w:rPr>
      <w:rFonts w:eastAsia="Times New Roman"/>
      <w:sz w:val="28"/>
    </w:rPr>
  </w:style>
  <w:style w:type="paragraph" w:styleId="a9">
    <w:name w:val="footer"/>
    <w:basedOn w:val="a"/>
    <w:link w:val="aa"/>
    <w:uiPriority w:val="99"/>
    <w:unhideWhenUsed/>
    <w:rsid w:val="00DE62A8"/>
    <w:pPr>
      <w:tabs>
        <w:tab w:val="center" w:pos="4677"/>
        <w:tab w:val="right" w:pos="9355"/>
      </w:tabs>
    </w:pPr>
  </w:style>
  <w:style w:type="character" w:customStyle="1" w:styleId="aa">
    <w:name w:val="Нижний колонтитул Знак"/>
    <w:basedOn w:val="a0"/>
    <w:link w:val="a9"/>
    <w:uiPriority w:val="99"/>
    <w:rsid w:val="00DE62A8"/>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9942">
      <w:bodyDiv w:val="1"/>
      <w:marLeft w:val="0"/>
      <w:marRight w:val="0"/>
      <w:marTop w:val="0"/>
      <w:marBottom w:val="0"/>
      <w:divBdr>
        <w:top w:val="none" w:sz="0" w:space="0" w:color="auto"/>
        <w:left w:val="none" w:sz="0" w:space="0" w:color="auto"/>
        <w:bottom w:val="none" w:sz="0" w:space="0" w:color="auto"/>
        <w:right w:val="none" w:sz="0" w:space="0" w:color="auto"/>
      </w:divBdr>
    </w:div>
    <w:div w:id="7924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9224A8BAB558EB64DE6B852F2EE9EC21AB11F9FD60BFCE54BBC3E58CE93BE1E99897D24E8389C9965EEDS9V5O" TargetMode="External"/><Relationship Id="rId18" Type="http://schemas.openxmlformats.org/officeDocument/2006/relationships/hyperlink" Target="consultantplus://offline/ref=6B9224A8BAB558EB64DE75883942B5E425A848F1F530E39E58B196SBVDO" TargetMode="External"/><Relationship Id="rId26" Type="http://schemas.openxmlformats.org/officeDocument/2006/relationships/hyperlink" Target="consultantplus://offline/ref=6B9224A8BAB558EB64DE6B852F2EE9EC21AB11F9FD60BFCE54BBC3E58CE93BE1E99897D24E8389C9965EEFS9VFO" TargetMode="External"/><Relationship Id="rId3" Type="http://schemas.openxmlformats.org/officeDocument/2006/relationships/styles" Target="styles.xml"/><Relationship Id="rId21" Type="http://schemas.openxmlformats.org/officeDocument/2006/relationships/hyperlink" Target="consultantplus://offline/ref=6B9224A8BAB558EB64DE6B852F2EE9EC21AB11F9FD60BFCE54BBC3E58CE93BE1E99897D24E8389C9965EEFS9V1O" TargetMode="External"/><Relationship Id="rId7" Type="http://schemas.openxmlformats.org/officeDocument/2006/relationships/footnotes" Target="footnotes.xml"/><Relationship Id="rId12" Type="http://schemas.openxmlformats.org/officeDocument/2006/relationships/hyperlink" Target="consultantplus://offline/ref=6B9224A8BAB558EB64DE75883942B5E426A248F5FD64B49C09E498B8DBE031B6AED7CE900A8E88CDS9V0O" TargetMode="External"/><Relationship Id="rId17" Type="http://schemas.openxmlformats.org/officeDocument/2006/relationships/hyperlink" Target="consultantplus://offline/ref=6B9224A8BAB558EB64DE75883942B5E426A248F5FD64B49C09E498B8DBE031B6AED7CE900A8E88CDS9V0O" TargetMode="External"/><Relationship Id="rId25" Type="http://schemas.openxmlformats.org/officeDocument/2006/relationships/hyperlink" Target="consultantplus://offline/ref=6B9224A8BAB558EB64DE6B852F2EE9EC21AB11F9FD60BFCE54BBC3E58CE93BE1E99897D24E8389C9965EE8S9V7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9224A8BAB558EB64DE75883942B5E426A24EFDFA61B49C09E498B8DBE031B6AED7CE900A8E88C0S9V1O" TargetMode="External"/><Relationship Id="rId20" Type="http://schemas.openxmlformats.org/officeDocument/2006/relationships/hyperlink" Target="consultantplus://offline/ref=6B9224A8BAB558EB64DE6B852F2EE9EC21AB11F9FD60BFCE54BBC3E58CE93BE1E99897D24E8389C9965EEFS9V3O" TargetMode="External"/><Relationship Id="rId29" Type="http://schemas.openxmlformats.org/officeDocument/2006/relationships/hyperlink" Target="consultantplus://offline/ref=6B9224A8BAB558EB64DE6B852F2EE9EC21AB11F9FD60BFCE54BBC3E58CE93BE1E99897D24E8389C9965EEAS9V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224A8BAB558EB64DE75883942B5E426A24EFDFA61B49C09E498B8DBE031B6AED7CE900A8E88C0S9V1O" TargetMode="External"/><Relationship Id="rId24" Type="http://schemas.openxmlformats.org/officeDocument/2006/relationships/hyperlink" Target="consultantplus://offline/ref=6B9224A8BAB558EB64DE6B852F2EE9EC21AB11F9FD60BFCE54BBC3E58CE93BE1E99897D24E8389C9965EE8S9V6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9224A8BAB558EB64DE75883942B5E426A24EFDF963B49C09E498B8DBE031B6AED7CE900A8E8AC0S9V5O" TargetMode="External"/><Relationship Id="rId23" Type="http://schemas.openxmlformats.org/officeDocument/2006/relationships/hyperlink" Target="consultantplus://offline/ref=6B9224A8BAB558EB64DE6B852F2EE9EC21AB11F9FD60BFCE54BBC3E58CE93BE1E99897D24E8389C9965EEFS9VFO" TargetMode="External"/><Relationship Id="rId28" Type="http://schemas.openxmlformats.org/officeDocument/2006/relationships/hyperlink" Target="consultantplus://offline/ref=6B9224A8BAB558EB64DE6B852F2EE9EC21AB11F9FD60BFCE54BBC3E58CE93BE1E99897D24E8389C9965EE9S9V0O" TargetMode="External"/><Relationship Id="rId10" Type="http://schemas.openxmlformats.org/officeDocument/2006/relationships/hyperlink" Target="consultantplus://offline/ref=6B9224A8BAB558EB64DE75883942B5E426A24EFDF963B49C09E498B8DBE031B6AED7CE900A8E8AC0S9V5O" TargetMode="External"/><Relationship Id="rId19" Type="http://schemas.openxmlformats.org/officeDocument/2006/relationships/hyperlink" Target="consultantplus://offline/ref=6B9224A8BAB558EB64DE75883942B5E426A24EFDFA61B49C09E498B8DBSEV0O" TargetMode="External"/><Relationship Id="rId31" Type="http://schemas.openxmlformats.org/officeDocument/2006/relationships/hyperlink" Target="consultantplus://offline/ref=6B9224A8BAB558EB64DE6B852F2EE9EC21AB11F9FD60BFCE54BBC3E58CE93BE1E99897D24E8389C9965EEFS9V6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9224A8BAB558EB64DE6B852F2EE9EC21AB11F9FD60BFCE54BBC3E58CE93BE1E99897D24E8389C9965EE5S9V0O" TargetMode="External"/><Relationship Id="rId22" Type="http://schemas.openxmlformats.org/officeDocument/2006/relationships/hyperlink" Target="consultantplus://offline/ref=6B9224A8BAB558EB64DE6B852F2EE9EC21AB11F9FD60BFCE54BBC3E58CE93BE1E99897D24E8389C9965EEFS9VEO" TargetMode="External"/><Relationship Id="rId27" Type="http://schemas.openxmlformats.org/officeDocument/2006/relationships/hyperlink" Target="consultantplus://offline/ref=6B9224A8BAB558EB64DE6B852F2EE9EC21AB11F9FD60BFCE54BBC3E58CE93BE1E99897D24E8389C9965EEFS9V3O" TargetMode="External"/><Relationship Id="rId30" Type="http://schemas.openxmlformats.org/officeDocument/2006/relationships/hyperlink" Target="consultantplus://offline/ref=6B9224A8BAB558EB64DE6B852F2EE9EC21AB11F9FD60BFCE54BBC3E58CE93BE1E99897D24E8389C9965EEFS9V6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E227-AC9A-4383-B6D0-42A6B0E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166</TotalTime>
  <Pages>1</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11</cp:revision>
  <cp:lastPrinted>2012-06-18T08:55:00Z</cp:lastPrinted>
  <dcterms:created xsi:type="dcterms:W3CDTF">2012-06-13T14:28:00Z</dcterms:created>
  <dcterms:modified xsi:type="dcterms:W3CDTF">2012-07-05T09:03:00Z</dcterms:modified>
</cp:coreProperties>
</file>